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14688" w:type="dxa"/>
        <w:tblLayout w:type="fixed"/>
        <w:tblLook w:val="04A0" w:firstRow="1" w:lastRow="0" w:firstColumn="1" w:lastColumn="0" w:noHBand="0" w:noVBand="1"/>
      </w:tblPr>
      <w:tblGrid>
        <w:gridCol w:w="2178"/>
        <w:gridCol w:w="474"/>
        <w:gridCol w:w="1330"/>
        <w:gridCol w:w="1256"/>
        <w:gridCol w:w="1555"/>
        <w:gridCol w:w="426"/>
        <w:gridCol w:w="449"/>
        <w:gridCol w:w="450"/>
        <w:gridCol w:w="413"/>
        <w:gridCol w:w="37"/>
        <w:gridCol w:w="630"/>
        <w:gridCol w:w="270"/>
        <w:gridCol w:w="450"/>
        <w:gridCol w:w="630"/>
        <w:gridCol w:w="270"/>
        <w:gridCol w:w="810"/>
        <w:gridCol w:w="356"/>
        <w:gridCol w:w="1264"/>
        <w:gridCol w:w="1440"/>
      </w:tblGrid>
      <w:tr w:rsidR="00946D6E" w:rsidRPr="00753650">
        <w:trPr>
          <w:trHeight w:val="1520"/>
        </w:trPr>
        <w:tc>
          <w:tcPr>
            <w:tcW w:w="14688" w:type="dxa"/>
            <w:gridSpan w:val="19"/>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E37760">
              <w:rPr>
                <w:rFonts w:ascii="Calibri" w:eastAsia="Times New Roman" w:hAnsi="Calibri" w:cs="Times New Roman"/>
                <w:b/>
                <w:bCs/>
                <w:sz w:val="52"/>
                <w:szCs w:val="52"/>
              </w:rPr>
              <w:t>Cultural Experiences</w:t>
            </w:r>
          </w:p>
          <w:p w:rsidR="00946D6E" w:rsidRPr="0043778E" w:rsidRDefault="00D5406A" w:rsidP="00330163">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330163">
              <w:rPr>
                <w:rFonts w:ascii="Calibri" w:eastAsia="Times New Roman" w:hAnsi="Calibri" w:cs="Times New Roman"/>
                <w:b/>
                <w:bCs/>
                <w:sz w:val="52"/>
                <w:szCs w:val="52"/>
              </w:rPr>
              <w:t>4</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tc>
          <w:tcPr>
            <w:tcW w:w="14688" w:type="dxa"/>
            <w:gridSpan w:val="19"/>
            <w:vAlign w:val="center"/>
          </w:tcPr>
          <w:p w:rsidR="00330163" w:rsidRPr="00A33012" w:rsidRDefault="0043778E" w:rsidP="00330163">
            <w:pPr>
              <w:rPr>
                <w:b/>
                <w:bCs/>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CD28CA" w:rsidRPr="003930C1">
              <w:rPr>
                <w:rFonts w:ascii="Georgia" w:eastAsia="Times New Roman" w:hAnsi="Georgia" w:cs="Times New Roman"/>
                <w:b/>
                <w:bCs/>
                <w:color w:val="A99F86"/>
                <w:sz w:val="29"/>
                <w:szCs w:val="29"/>
              </w:rPr>
              <w:t xml:space="preserve"> </w:t>
            </w:r>
            <w:r w:rsidR="00330163" w:rsidRPr="00A33012">
              <w:rPr>
                <w:b/>
                <w:bCs/>
              </w:rPr>
              <w:t xml:space="preserve"> </w:t>
            </w:r>
            <w:r w:rsidR="00330163">
              <w:rPr>
                <w:b/>
                <w:bCs/>
              </w:rPr>
              <w:t>This nine</w:t>
            </w:r>
            <w:r w:rsidR="00E37760">
              <w:rPr>
                <w:b/>
                <w:bCs/>
              </w:rPr>
              <w:t>-week unit combines</w:t>
            </w:r>
            <w:r w:rsidR="00330163" w:rsidRPr="00A33012">
              <w:rPr>
                <w:b/>
                <w:bCs/>
              </w:rPr>
              <w:t xml:space="preserve"> </w:t>
            </w:r>
            <w:r w:rsidR="00E37760">
              <w:rPr>
                <w:b/>
                <w:bCs/>
              </w:rPr>
              <w:t>cultural stories, non-traditional text features and informational texts centered on the moon.</w:t>
            </w:r>
          </w:p>
          <w:p w:rsidR="003824D6" w:rsidRDefault="003824D6" w:rsidP="00CD28CA">
            <w:pPr>
              <w:spacing w:after="330" w:line="345" w:lineRule="atLeast"/>
              <w:outlineLvl w:val="1"/>
              <w:rPr>
                <w:rFonts w:eastAsia="Times New Roman" w:cstheme="minorHAnsi"/>
                <w:b/>
                <w:bCs/>
                <w:szCs w:val="28"/>
              </w:rPr>
            </w:pP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330163" w:rsidRPr="00A33012" w:rsidRDefault="0043778E" w:rsidP="00330163">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330163" w:rsidRPr="00A33012">
              <w:t xml:space="preserve"> The unit begins with a discussion about </w:t>
            </w:r>
            <w:r w:rsidR="00E37760">
              <w:t xml:space="preserve">Cherokee oral tales.  These tales have been passed down orally </w:t>
            </w:r>
            <w:r w:rsidR="005D2510">
              <w:t xml:space="preserve">and </w:t>
            </w:r>
            <w:r w:rsidR="00E37760">
              <w:t xml:space="preserve">have </w:t>
            </w:r>
            <w:r w:rsidR="005D2510">
              <w:t xml:space="preserve">been </w:t>
            </w:r>
            <w:r w:rsidR="00E37760">
              <w:t>maintain</w:t>
            </w:r>
            <w:r w:rsidR="005D2510">
              <w:t>ed</w:t>
            </w:r>
            <w:r w:rsidR="00E37760">
              <w:t xml:space="preserve"> throughout </w:t>
            </w:r>
            <w:r w:rsidR="00D76EE3">
              <w:t>history keeping</w:t>
            </w:r>
            <w:r w:rsidR="005D2510">
              <w:t xml:space="preserve"> </w:t>
            </w:r>
            <w:r w:rsidR="00E37760">
              <w:t>the same important details.  The focus throughout the unit is on different tales from various cultures throughout North Carolina.  Students will be exposed to information about the moon and its phases including a small amount of moon exploration.   Technology is infused throughout the unit and utilized to focus reading in relation to images and videos that “show” students the moon both close up and afar.  The technology utilized serves as a multimodal way to introduce a variety of text features that are presented in a 21</w:t>
            </w:r>
            <w:r w:rsidR="00E37760" w:rsidRPr="00E37760">
              <w:rPr>
                <w:vertAlign w:val="superscript"/>
              </w:rPr>
              <w:t>st</w:t>
            </w:r>
            <w:r w:rsidR="00E37760">
              <w:t xml:space="preserve"> century way (video, charts, and images).  </w:t>
            </w:r>
            <w:r w:rsidR="00330163" w:rsidRPr="00A33012">
              <w:t>Students conduct and pr</w:t>
            </w:r>
            <w:r w:rsidR="00E37760">
              <w:t>esent research on a person from history (first person account)</w:t>
            </w:r>
            <w:r w:rsidR="00330163" w:rsidRPr="00A33012">
              <w:t xml:space="preserve">. This unit ends with </w:t>
            </w:r>
            <w:r w:rsidR="00E37760">
              <w:t xml:space="preserve">presentations that include visual aids.  </w:t>
            </w:r>
          </w:p>
          <w:p w:rsidR="00F71452" w:rsidRPr="00200760" w:rsidRDefault="009C5626" w:rsidP="00330163">
            <w:r w:rsidRPr="009C5626">
              <w:rPr>
                <w:rFonts w:ascii="Comic Sans MS" w:eastAsia="Times New Roman" w:hAnsi="Comic Sans MS" w:cs="Times New Roman"/>
                <w:sz w:val="24"/>
                <w:szCs w:val="24"/>
              </w:rPr>
              <w:t xml:space="preserve"> </w:t>
            </w:r>
            <w:r w:rsidR="00E65C9C" w:rsidRPr="00200760">
              <w:t xml:space="preserve"> </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784"/>
              <w:gridCol w:w="4797"/>
              <w:gridCol w:w="4789"/>
            </w:tblGrid>
            <w:tr w:rsid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330163">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330163">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330163">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330163">
                  <w:pPr>
                    <w:jc w:val="center"/>
                    <w:rPr>
                      <w:rFonts w:ascii="Calibri" w:hAnsi="Calibri"/>
                      <w:b/>
                      <w:color w:val="0000FF"/>
                    </w:rPr>
                  </w:pPr>
                  <w:r>
                    <w:rPr>
                      <w:rFonts w:ascii="Calibri" w:hAnsi="Calibri"/>
                      <w:b/>
                      <w:color w:val="0000FF"/>
                    </w:rPr>
                    <w:t>Additional Literacy</w:t>
                  </w:r>
                </w:p>
              </w:tc>
            </w:tr>
            <w:tr w:rsidR="0043778E" w:rsidRPr="003A7329">
              <w:tc>
                <w:tcPr>
                  <w:tcW w:w="4784" w:type="dxa"/>
                  <w:tcBorders>
                    <w:top w:val="single" w:sz="12" w:space="0" w:color="auto"/>
                    <w:left w:val="single" w:sz="12" w:space="0" w:color="auto"/>
                    <w:bottom w:val="single" w:sz="12" w:space="0" w:color="auto"/>
                    <w:right w:val="single" w:sz="12" w:space="0" w:color="auto"/>
                  </w:tcBorders>
                </w:tcPr>
                <w:p w:rsidR="0010686F" w:rsidRDefault="0010686F" w:rsidP="00330163">
                  <w:pPr>
                    <w:spacing w:after="0" w:line="240" w:lineRule="auto"/>
                    <w:ind w:left="360"/>
                    <w:rPr>
                      <w:rFonts w:ascii="Calibri" w:hAnsi="Calibri"/>
                    </w:rPr>
                  </w:pPr>
                  <w:r w:rsidRPr="0010686F">
                    <w:rPr>
                      <w:rFonts w:ascii="Calibri" w:hAnsi="Calibri"/>
                      <w:highlight w:val="yellow"/>
                    </w:rPr>
                    <w:t>RL4.1/RI4.1</w:t>
                  </w:r>
                  <w:r>
                    <w:rPr>
                      <w:rFonts w:ascii="Calibri" w:hAnsi="Calibri"/>
                    </w:rPr>
                    <w:t xml:space="preserve"> Students will be able to use details from the text to draw inferences </w:t>
                  </w:r>
                </w:p>
                <w:p w:rsidR="0010686F" w:rsidRDefault="0010686F" w:rsidP="00330163">
                  <w:pPr>
                    <w:spacing w:after="0" w:line="240" w:lineRule="auto"/>
                    <w:ind w:left="360"/>
                    <w:rPr>
                      <w:rFonts w:ascii="Calibri" w:hAnsi="Calibri"/>
                      <w:highlight w:val="yellow"/>
                    </w:rPr>
                  </w:pPr>
                </w:p>
                <w:p w:rsidR="0010686F" w:rsidRDefault="0010686F" w:rsidP="00330163">
                  <w:pPr>
                    <w:spacing w:after="0" w:line="240" w:lineRule="auto"/>
                    <w:ind w:left="360"/>
                    <w:rPr>
                      <w:rFonts w:ascii="Calibri" w:hAnsi="Calibri"/>
                    </w:rPr>
                  </w:pPr>
                  <w:r w:rsidRPr="0010686F">
                    <w:rPr>
                      <w:rFonts w:ascii="Calibri" w:hAnsi="Calibri"/>
                      <w:highlight w:val="yellow"/>
                    </w:rPr>
                    <w:t>RL4.2</w:t>
                  </w:r>
                  <w:r>
                    <w:rPr>
                      <w:rFonts w:ascii="Calibri" w:hAnsi="Calibri"/>
                    </w:rPr>
                    <w:t xml:space="preserve"> Students will be able to identify the theme from multiple genres including story drama and poems</w:t>
                  </w:r>
                </w:p>
                <w:p w:rsidR="0010686F" w:rsidRDefault="0010686F" w:rsidP="00330163">
                  <w:pPr>
                    <w:spacing w:after="0" w:line="240" w:lineRule="auto"/>
                    <w:ind w:left="360"/>
                    <w:rPr>
                      <w:rFonts w:ascii="Calibri" w:hAnsi="Calibri"/>
                      <w:highlight w:val="yellow"/>
                    </w:rPr>
                  </w:pPr>
                </w:p>
                <w:p w:rsidR="0010686F" w:rsidRDefault="0010686F" w:rsidP="00330163">
                  <w:pPr>
                    <w:spacing w:after="0" w:line="240" w:lineRule="auto"/>
                    <w:ind w:left="360"/>
                    <w:rPr>
                      <w:rFonts w:ascii="Calibri" w:hAnsi="Calibri"/>
                    </w:rPr>
                  </w:pPr>
                  <w:r w:rsidRPr="0010686F">
                    <w:rPr>
                      <w:rFonts w:ascii="Calibri" w:hAnsi="Calibri"/>
                      <w:highlight w:val="yellow"/>
                    </w:rPr>
                    <w:t>RL4.2</w:t>
                  </w:r>
                  <w:r>
                    <w:rPr>
                      <w:rFonts w:ascii="Calibri" w:hAnsi="Calibri"/>
                    </w:rPr>
                    <w:t xml:space="preserve"> Students will be able summarize texts they read</w:t>
                  </w:r>
                </w:p>
                <w:p w:rsidR="00182E6F" w:rsidRDefault="00182E6F" w:rsidP="00182E6F">
                  <w:pPr>
                    <w:spacing w:after="0" w:line="240" w:lineRule="auto"/>
                    <w:ind w:left="360"/>
                    <w:rPr>
                      <w:rFonts w:ascii="Calibri" w:hAnsi="Calibri"/>
                      <w:highlight w:val="yellow"/>
                    </w:rPr>
                  </w:pPr>
                </w:p>
                <w:p w:rsidR="00182E6F" w:rsidRDefault="00182E6F" w:rsidP="00182E6F">
                  <w:pPr>
                    <w:spacing w:after="0" w:line="240" w:lineRule="auto"/>
                    <w:ind w:left="360"/>
                    <w:rPr>
                      <w:rFonts w:ascii="Calibri" w:hAnsi="Calibri"/>
                    </w:rPr>
                  </w:pPr>
                  <w:r w:rsidRPr="0010686F">
                    <w:rPr>
                      <w:rFonts w:ascii="Calibri" w:hAnsi="Calibri"/>
                      <w:highlight w:val="yellow"/>
                    </w:rPr>
                    <w:t>RI4.7</w:t>
                  </w:r>
                  <w:r>
                    <w:rPr>
                      <w:rFonts w:ascii="Calibri" w:hAnsi="Calibri"/>
                    </w:rPr>
                    <w:t xml:space="preserve"> </w:t>
                  </w:r>
                  <w:r w:rsidRPr="00C2662E">
                    <w:rPr>
                      <w:rFonts w:ascii="Calibri" w:hAnsi="Calibri"/>
                    </w:rPr>
                    <w:t>Students will be able to understand, discuss and justify the author’s use of text features including animations and interactive elements on web pages</w:t>
                  </w:r>
                </w:p>
                <w:p w:rsidR="0010686F" w:rsidRDefault="0010686F" w:rsidP="00330163">
                  <w:pPr>
                    <w:spacing w:after="0" w:line="240" w:lineRule="auto"/>
                    <w:ind w:left="360"/>
                    <w:rPr>
                      <w:rFonts w:ascii="Calibri" w:hAnsi="Calibri"/>
                      <w:highlight w:val="yellow"/>
                    </w:rPr>
                  </w:pPr>
                </w:p>
                <w:p w:rsidR="0010686F" w:rsidRDefault="0010686F" w:rsidP="00330163">
                  <w:pPr>
                    <w:spacing w:after="0" w:line="240" w:lineRule="auto"/>
                    <w:ind w:left="360"/>
                    <w:rPr>
                      <w:rFonts w:ascii="Calibri" w:hAnsi="Calibri"/>
                    </w:rPr>
                  </w:pPr>
                  <w:r w:rsidRPr="0010686F">
                    <w:rPr>
                      <w:rFonts w:ascii="Calibri" w:hAnsi="Calibri"/>
                      <w:highlight w:val="yellow"/>
                    </w:rPr>
                    <w:lastRenderedPageBreak/>
                    <w:t>RL4.9</w:t>
                  </w:r>
                  <w:r>
                    <w:rPr>
                      <w:rFonts w:ascii="Calibri" w:hAnsi="Calibri"/>
                    </w:rPr>
                    <w:t xml:space="preserve"> Students will be able to compare and contrast similar themes across multiple genres</w:t>
                  </w:r>
                </w:p>
                <w:p w:rsidR="0010686F" w:rsidRDefault="0010686F" w:rsidP="00330163">
                  <w:pPr>
                    <w:spacing w:after="0" w:line="240" w:lineRule="auto"/>
                    <w:ind w:left="360"/>
                    <w:rPr>
                      <w:rFonts w:ascii="Calibri" w:hAnsi="Calibri"/>
                    </w:rPr>
                  </w:pPr>
                  <w:r>
                    <w:rPr>
                      <w:rFonts w:ascii="Calibri" w:hAnsi="Calibri"/>
                    </w:rPr>
                    <w:t>Including stories, myths, and traditional literature</w:t>
                  </w:r>
                </w:p>
                <w:p w:rsidR="0010686F" w:rsidRDefault="0010686F" w:rsidP="00182E6F">
                  <w:pPr>
                    <w:spacing w:after="0" w:line="240" w:lineRule="auto"/>
                    <w:rPr>
                      <w:rFonts w:ascii="Calibri" w:hAnsi="Calibri"/>
                    </w:rPr>
                  </w:pPr>
                </w:p>
                <w:p w:rsidR="0043778E" w:rsidRPr="003A7329" w:rsidRDefault="0010686F" w:rsidP="00330163">
                  <w:pPr>
                    <w:spacing w:after="0" w:line="240" w:lineRule="auto"/>
                    <w:ind w:left="360"/>
                    <w:rPr>
                      <w:rFonts w:ascii="Calibri" w:hAnsi="Calibri"/>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w:t>
                  </w:r>
                  <w:r w:rsidR="00C2662E">
                    <w:rPr>
                      <w:rFonts w:ascii="Calibri" w:hAnsi="Calibri"/>
                    </w:rPr>
                    <w:t>on grade level.</w:t>
                  </w:r>
                </w:p>
              </w:tc>
              <w:tc>
                <w:tcPr>
                  <w:tcW w:w="4797" w:type="dxa"/>
                  <w:tcBorders>
                    <w:top w:val="single" w:sz="12" w:space="0" w:color="auto"/>
                    <w:left w:val="single" w:sz="12" w:space="0" w:color="auto"/>
                    <w:bottom w:val="single" w:sz="12" w:space="0" w:color="auto"/>
                    <w:right w:val="single" w:sz="12" w:space="0" w:color="auto"/>
                  </w:tcBorders>
                </w:tcPr>
                <w:p w:rsidR="00C2662E" w:rsidRDefault="00C2662E" w:rsidP="00330163">
                  <w:pPr>
                    <w:spacing w:after="0" w:line="240" w:lineRule="auto"/>
                    <w:rPr>
                      <w:rFonts w:ascii="Calibri" w:hAnsi="Calibri"/>
                    </w:rPr>
                  </w:pPr>
                  <w:r w:rsidRPr="00C2662E">
                    <w:rPr>
                      <w:rFonts w:ascii="Calibri" w:hAnsi="Calibri"/>
                      <w:highlight w:val="yellow"/>
                    </w:rPr>
                    <w:lastRenderedPageBreak/>
                    <w:t>W.4.3</w:t>
                  </w:r>
                  <w:r>
                    <w:rPr>
                      <w:rFonts w:ascii="Calibri" w:hAnsi="Calibri"/>
                    </w:rPr>
                    <w:t xml:space="preserve"> Students will be able to write imaginative narratives </w:t>
                  </w:r>
                </w:p>
                <w:p w:rsidR="00C2662E" w:rsidRDefault="00C2662E" w:rsidP="00330163">
                  <w:pPr>
                    <w:spacing w:after="0" w:line="240" w:lineRule="auto"/>
                    <w:rPr>
                      <w:rFonts w:ascii="Calibri" w:hAnsi="Calibri"/>
                    </w:rPr>
                  </w:pPr>
                  <w:r>
                    <w:rPr>
                      <w:rFonts w:ascii="Calibri" w:hAnsi="Calibri"/>
                    </w:rPr>
                    <w:t xml:space="preserve">     Writing should include</w:t>
                  </w:r>
                </w:p>
                <w:p w:rsidR="00C2662E" w:rsidRDefault="00C2662E" w:rsidP="00C2662E">
                  <w:pPr>
                    <w:pStyle w:val="ListParagraph"/>
                    <w:numPr>
                      <w:ilvl w:val="0"/>
                      <w:numId w:val="18"/>
                    </w:numPr>
                    <w:spacing w:after="0" w:line="240" w:lineRule="auto"/>
                    <w:rPr>
                      <w:rFonts w:ascii="Calibri" w:hAnsi="Calibri"/>
                    </w:rPr>
                  </w:pPr>
                  <w:r>
                    <w:rPr>
                      <w:rFonts w:ascii="Calibri" w:hAnsi="Calibri"/>
                    </w:rPr>
                    <w:t>Descriptive details</w:t>
                  </w:r>
                </w:p>
                <w:p w:rsidR="00C2662E" w:rsidRDefault="00C2662E" w:rsidP="00C2662E">
                  <w:pPr>
                    <w:pStyle w:val="ListParagraph"/>
                    <w:numPr>
                      <w:ilvl w:val="0"/>
                      <w:numId w:val="18"/>
                    </w:numPr>
                    <w:spacing w:after="0" w:line="240" w:lineRule="auto"/>
                    <w:rPr>
                      <w:rFonts w:ascii="Calibri" w:hAnsi="Calibri"/>
                    </w:rPr>
                  </w:pPr>
                  <w:r>
                    <w:rPr>
                      <w:rFonts w:ascii="Calibri" w:hAnsi="Calibri"/>
                    </w:rPr>
                    <w:t>Clear event sequences</w:t>
                  </w:r>
                </w:p>
                <w:p w:rsidR="00C2662E" w:rsidRDefault="00C2662E" w:rsidP="00C2662E">
                  <w:pPr>
                    <w:pStyle w:val="ListParagraph"/>
                    <w:numPr>
                      <w:ilvl w:val="0"/>
                      <w:numId w:val="18"/>
                    </w:numPr>
                    <w:spacing w:after="0" w:line="240" w:lineRule="auto"/>
                    <w:rPr>
                      <w:rFonts w:ascii="Calibri" w:hAnsi="Calibri"/>
                    </w:rPr>
                  </w:pPr>
                  <w:r>
                    <w:rPr>
                      <w:rFonts w:ascii="Calibri" w:hAnsi="Calibri"/>
                    </w:rPr>
                    <w:t>Dialogue</w:t>
                  </w:r>
                </w:p>
                <w:p w:rsidR="00C2662E" w:rsidRDefault="00C2662E" w:rsidP="00C2662E">
                  <w:pPr>
                    <w:pStyle w:val="ListParagraph"/>
                    <w:numPr>
                      <w:ilvl w:val="0"/>
                      <w:numId w:val="18"/>
                    </w:numPr>
                    <w:spacing w:after="0" w:line="240" w:lineRule="auto"/>
                    <w:rPr>
                      <w:rFonts w:ascii="Calibri" w:hAnsi="Calibri"/>
                    </w:rPr>
                  </w:pPr>
                  <w:r>
                    <w:rPr>
                      <w:rFonts w:ascii="Calibri" w:hAnsi="Calibri"/>
                    </w:rPr>
                    <w:t>Transitional words and phrases</w:t>
                  </w:r>
                </w:p>
                <w:p w:rsidR="00C2662E" w:rsidRDefault="00C2662E" w:rsidP="00C2662E">
                  <w:pPr>
                    <w:pStyle w:val="ListParagraph"/>
                    <w:numPr>
                      <w:ilvl w:val="0"/>
                      <w:numId w:val="18"/>
                    </w:numPr>
                    <w:spacing w:after="0" w:line="240" w:lineRule="auto"/>
                    <w:rPr>
                      <w:rFonts w:ascii="Calibri" w:hAnsi="Calibri"/>
                    </w:rPr>
                  </w:pPr>
                  <w:r>
                    <w:rPr>
                      <w:rFonts w:ascii="Calibri" w:hAnsi="Calibri"/>
                    </w:rPr>
                    <w:t xml:space="preserve">Variety of language techniques </w:t>
                  </w:r>
                </w:p>
                <w:p w:rsidR="00882DDC" w:rsidRPr="00C2662E" w:rsidRDefault="00C2662E" w:rsidP="00C2662E">
                  <w:pPr>
                    <w:pStyle w:val="ListParagraph"/>
                    <w:numPr>
                      <w:ilvl w:val="0"/>
                      <w:numId w:val="18"/>
                    </w:numPr>
                    <w:spacing w:after="0" w:line="240" w:lineRule="auto"/>
                    <w:rPr>
                      <w:rFonts w:ascii="Calibri" w:hAnsi="Calibri"/>
                    </w:rPr>
                  </w:pPr>
                  <w:r>
                    <w:rPr>
                      <w:rFonts w:ascii="Calibri" w:hAnsi="Calibri"/>
                    </w:rPr>
                    <w:t>Logical conclusion</w:t>
                  </w: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Pr="003A7329" w:rsidRDefault="00882DDC" w:rsidP="00330163">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C2662E" w:rsidRDefault="00C2662E" w:rsidP="00330163">
                  <w:pPr>
                    <w:spacing w:after="0" w:line="240" w:lineRule="auto"/>
                    <w:rPr>
                      <w:rFonts w:ascii="Calibri" w:hAnsi="Calibri"/>
                    </w:rPr>
                  </w:pPr>
                  <w:r w:rsidRPr="00C2662E">
                    <w:rPr>
                      <w:rFonts w:ascii="Calibri" w:hAnsi="Calibri"/>
                      <w:highlight w:val="yellow"/>
                    </w:rPr>
                    <w:lastRenderedPageBreak/>
                    <w:t>SL.4.4</w:t>
                  </w:r>
                  <w:r>
                    <w:rPr>
                      <w:rFonts w:ascii="Calibri" w:hAnsi="Calibri"/>
                    </w:rPr>
                    <w:t xml:space="preserve"> Students will conduct an oral presentation that includes relevant details and/or facts</w:t>
                  </w:r>
                </w:p>
                <w:p w:rsidR="00C2662E" w:rsidRDefault="00C2662E" w:rsidP="00330163">
                  <w:pPr>
                    <w:spacing w:after="0" w:line="240" w:lineRule="auto"/>
                    <w:rPr>
                      <w:rFonts w:ascii="Calibri" w:hAnsi="Calibri"/>
                    </w:rPr>
                  </w:pPr>
                </w:p>
                <w:p w:rsidR="00C2662E" w:rsidRDefault="00C2662E" w:rsidP="00330163">
                  <w:pPr>
                    <w:spacing w:after="0" w:line="240" w:lineRule="auto"/>
                    <w:rPr>
                      <w:rFonts w:ascii="Calibri" w:hAnsi="Calibri"/>
                    </w:rPr>
                  </w:pPr>
                  <w:r w:rsidRPr="00C2662E">
                    <w:rPr>
                      <w:rFonts w:ascii="Calibri" w:hAnsi="Calibri"/>
                      <w:highlight w:val="yellow"/>
                    </w:rPr>
                    <w:t>L.4.1</w:t>
                  </w:r>
                  <w:r>
                    <w:rPr>
                      <w:rFonts w:ascii="Calibri" w:hAnsi="Calibri"/>
                    </w:rPr>
                    <w:t xml:space="preserve"> Students will be able to use appropriate grammar and conventions of English when writing and speaking</w:t>
                  </w:r>
                </w:p>
                <w:p w:rsidR="00C2662E" w:rsidRDefault="00C2662E" w:rsidP="00330163">
                  <w:pPr>
                    <w:spacing w:after="0" w:line="240" w:lineRule="auto"/>
                    <w:rPr>
                      <w:rFonts w:ascii="Calibri" w:hAnsi="Calibri"/>
                    </w:rPr>
                  </w:pPr>
                </w:p>
                <w:p w:rsidR="00C2662E" w:rsidRDefault="00C2662E" w:rsidP="00330163">
                  <w:pPr>
                    <w:spacing w:after="0" w:line="240" w:lineRule="auto"/>
                    <w:rPr>
                      <w:rFonts w:ascii="Calibri" w:hAnsi="Calibri"/>
                    </w:rPr>
                  </w:pPr>
                </w:p>
                <w:p w:rsidR="0043778E" w:rsidRPr="003A7329" w:rsidRDefault="0043778E" w:rsidP="00330163">
                  <w:pPr>
                    <w:spacing w:after="0" w:line="240" w:lineRule="auto"/>
                    <w:rPr>
                      <w:rFonts w:ascii="Calibri" w:hAnsi="Calibri"/>
                    </w:rPr>
                  </w:pPr>
                </w:p>
              </w:tc>
            </w:tr>
          </w:tbl>
          <w:p w:rsidR="002C2B52" w:rsidRDefault="002C2B52" w:rsidP="002C2B52">
            <w:pPr>
              <w:rPr>
                <w:b/>
                <w:sz w:val="52"/>
                <w:szCs w:val="52"/>
              </w:rPr>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4616"/>
            </w:tblGrid>
            <w:tr w:rsidR="00946D6E" w:rsidRPr="00C639B3">
              <w:trPr>
                <w:trHeight w:val="547"/>
              </w:trPr>
              <w:tc>
                <w:tcPr>
                  <w:tcW w:w="14616" w:type="dxa"/>
                  <w:shd w:val="clear" w:color="auto" w:fill="auto"/>
                  <w:vAlign w:val="center"/>
                </w:tcPr>
                <w:p w:rsidR="00946D6E" w:rsidRPr="00C639B3" w:rsidRDefault="00946D6E" w:rsidP="00330163">
                  <w:pPr>
                    <w:jc w:val="center"/>
                    <w:rPr>
                      <w:b/>
                      <w:sz w:val="44"/>
                      <w:szCs w:val="44"/>
                    </w:rPr>
                  </w:pPr>
                  <w:r>
                    <w:rPr>
                      <w:b/>
                      <w:sz w:val="44"/>
                      <w:szCs w:val="44"/>
                    </w:rPr>
                    <w:t>Stage 2 - Assessment</w:t>
                  </w:r>
                </w:p>
              </w:tc>
            </w:tr>
            <w:tr w:rsidR="00946D6E" w:rsidRPr="00C639B3">
              <w:trPr>
                <w:trHeight w:val="547"/>
              </w:trPr>
              <w:tc>
                <w:tcPr>
                  <w:tcW w:w="14616" w:type="dxa"/>
                  <w:shd w:val="clear" w:color="auto" w:fill="auto"/>
                  <w:vAlign w:val="center"/>
                </w:tcPr>
                <w:p w:rsidR="008B762B" w:rsidRDefault="008B762B" w:rsidP="00330163">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330163">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Default="008B762B" w:rsidP="00330163">
                  <w:pPr>
                    <w:jc w:val="center"/>
                    <w:rPr>
                      <w:rFonts w:ascii="Calibri" w:eastAsia="Times New Roman" w:hAnsi="Calibri" w:cs="Times New Roman"/>
                      <w:b/>
                      <w:color w:val="365F91"/>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14"/>
                  </w:tblGrid>
                  <w:tr w:rsidR="008B762B" w:rsidRPr="008B762B">
                    <w:tc>
                      <w:tcPr>
                        <w:tcW w:w="14114" w:type="dxa"/>
                        <w:tcBorders>
                          <w:top w:val="single" w:sz="24" w:space="0" w:color="auto"/>
                          <w:left w:val="single" w:sz="24" w:space="0" w:color="auto"/>
                          <w:right w:val="single" w:sz="24" w:space="0" w:color="auto"/>
                        </w:tcBorders>
                        <w:shd w:val="clear" w:color="auto" w:fill="B3B3B3"/>
                      </w:tcPr>
                      <w:p w:rsidR="00B859B9" w:rsidRDefault="008B762B" w:rsidP="00B611E6">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B859B9" w:rsidRDefault="00B859B9" w:rsidP="00B611E6">
                        <w:pPr>
                          <w:framePr w:hSpace="180" w:wrap="around" w:vAnchor="text" w:hAnchor="text" w:y="1"/>
                          <w:spacing w:after="0" w:line="240" w:lineRule="auto"/>
                          <w:suppressOverlap/>
                          <w:rPr>
                            <w:rFonts w:ascii="Calibri" w:eastAsia="Times New Roman" w:hAnsi="Calibri" w:cs="Times New Roman"/>
                            <w:b/>
                            <w:color w:val="C00000"/>
                            <w:sz w:val="24"/>
                            <w:szCs w:val="24"/>
                          </w:rPr>
                        </w:pPr>
                      </w:p>
                      <w:p w:rsidR="00FC323B" w:rsidRDefault="00FC323B" w:rsidP="00B611E6">
                        <w:pPr>
                          <w:framePr w:hSpace="180" w:wrap="around" w:vAnchor="text" w:hAnchor="text" w:y="1"/>
                          <w:widowControl w:val="0"/>
                          <w:autoSpaceDE w:val="0"/>
                          <w:autoSpaceDN w:val="0"/>
                          <w:adjustRightInd w:val="0"/>
                          <w:spacing w:after="320" w:line="240" w:lineRule="auto"/>
                          <w:suppressOverlap/>
                          <w:rPr>
                            <w:rFonts w:ascii="Trebuchet MS" w:hAnsi="Trebuchet MS" w:cs="Trebuchet MS"/>
                            <w:sz w:val="32"/>
                            <w:szCs w:val="32"/>
                          </w:rPr>
                        </w:pPr>
                        <w:r>
                          <w:rPr>
                            <w:rFonts w:ascii="Trebuchet MS" w:hAnsi="Trebuchet MS" w:cs="Trebuchet MS"/>
                            <w:sz w:val="32"/>
                            <w:szCs w:val="32"/>
                          </w:rPr>
                          <w:t>G-Goal: Students will present how people, events, and/or developments brought about changes that influenced North Carolina.</w:t>
                        </w:r>
                      </w:p>
                      <w:p w:rsidR="00FC323B" w:rsidRDefault="00FC323B" w:rsidP="00B611E6">
                        <w:pPr>
                          <w:framePr w:hSpace="180" w:wrap="around" w:vAnchor="text" w:hAnchor="text" w:y="1"/>
                          <w:widowControl w:val="0"/>
                          <w:autoSpaceDE w:val="0"/>
                          <w:autoSpaceDN w:val="0"/>
                          <w:adjustRightInd w:val="0"/>
                          <w:spacing w:after="320" w:line="240" w:lineRule="auto"/>
                          <w:suppressOverlap/>
                          <w:rPr>
                            <w:rFonts w:ascii="Trebuchet MS" w:hAnsi="Trebuchet MS" w:cs="Trebuchet MS"/>
                            <w:sz w:val="32"/>
                            <w:szCs w:val="32"/>
                          </w:rPr>
                        </w:pPr>
                        <w:r>
                          <w:rPr>
                            <w:rFonts w:ascii="Trebuchet MS" w:hAnsi="Trebuchet MS" w:cs="Trebuchet MS"/>
                            <w:sz w:val="32"/>
                            <w:szCs w:val="32"/>
                          </w:rPr>
                          <w:t>R-Role: You are the person who has traveled through time from the past to present day North Carolina.</w:t>
                        </w:r>
                      </w:p>
                      <w:p w:rsidR="00FC323B" w:rsidRDefault="00FC323B" w:rsidP="00B611E6">
                        <w:pPr>
                          <w:framePr w:hSpace="180" w:wrap="around" w:vAnchor="text" w:hAnchor="text" w:y="1"/>
                          <w:widowControl w:val="0"/>
                          <w:autoSpaceDE w:val="0"/>
                          <w:autoSpaceDN w:val="0"/>
                          <w:adjustRightInd w:val="0"/>
                          <w:spacing w:after="320" w:line="240" w:lineRule="auto"/>
                          <w:suppressOverlap/>
                          <w:rPr>
                            <w:rFonts w:ascii="Trebuchet MS" w:hAnsi="Trebuchet MS" w:cs="Trebuchet MS"/>
                            <w:sz w:val="32"/>
                            <w:szCs w:val="32"/>
                          </w:rPr>
                        </w:pPr>
                        <w:r>
                          <w:rPr>
                            <w:rFonts w:ascii="Trebuchet MS" w:hAnsi="Trebuchet MS" w:cs="Trebuchet MS"/>
                            <w:sz w:val="32"/>
                            <w:szCs w:val="32"/>
                          </w:rPr>
                          <w:t>A: Audience: Classroom Peers</w:t>
                        </w:r>
                      </w:p>
                      <w:p w:rsidR="00FC323B" w:rsidRDefault="00FC323B" w:rsidP="00B611E6">
                        <w:pPr>
                          <w:framePr w:hSpace="180" w:wrap="around" w:vAnchor="text" w:hAnchor="text" w:y="1"/>
                          <w:widowControl w:val="0"/>
                          <w:autoSpaceDE w:val="0"/>
                          <w:autoSpaceDN w:val="0"/>
                          <w:adjustRightInd w:val="0"/>
                          <w:spacing w:after="320" w:line="240" w:lineRule="auto"/>
                          <w:suppressOverlap/>
                          <w:rPr>
                            <w:rFonts w:ascii="Trebuchet MS" w:hAnsi="Trebuchet MS" w:cs="Trebuchet MS"/>
                            <w:sz w:val="32"/>
                            <w:szCs w:val="32"/>
                          </w:rPr>
                        </w:pPr>
                        <w:r>
                          <w:rPr>
                            <w:rFonts w:ascii="Trebuchet MS" w:hAnsi="Trebuchet MS" w:cs="Trebuchet MS"/>
                            <w:sz w:val="32"/>
                            <w:szCs w:val="32"/>
                          </w:rPr>
                          <w:t>S: Situation:  Your challenge is to teach your classmates about how you (historical figure) made an impact on the culture of North Carolina. </w:t>
                        </w:r>
                      </w:p>
                      <w:p w:rsidR="00AB21F3" w:rsidRDefault="00FC323B" w:rsidP="00B611E6">
                        <w:pPr>
                          <w:framePr w:hSpace="180" w:wrap="around" w:vAnchor="text" w:hAnchor="text" w:y="1"/>
                          <w:spacing w:after="0" w:line="240" w:lineRule="auto"/>
                          <w:suppressOverlap/>
                          <w:rPr>
                            <w:rFonts w:ascii="Trebuchet MS" w:hAnsi="Trebuchet MS" w:cs="Trebuchet MS"/>
                            <w:sz w:val="32"/>
                            <w:szCs w:val="32"/>
                          </w:rPr>
                        </w:pPr>
                        <w:r>
                          <w:rPr>
                            <w:rFonts w:ascii="Trebuchet MS" w:hAnsi="Trebuchet MS" w:cs="Trebuchet MS"/>
                            <w:sz w:val="32"/>
                            <w:szCs w:val="32"/>
                          </w:rPr>
                          <w:t>P</w:t>
                        </w:r>
                        <w:r w:rsidR="0014627B">
                          <w:rPr>
                            <w:rFonts w:ascii="Trebuchet MS" w:hAnsi="Trebuchet MS" w:cs="Trebuchet MS"/>
                            <w:sz w:val="32"/>
                            <w:szCs w:val="32"/>
                          </w:rPr>
                          <w:t>: Product:  You will present presentation orally with visual aids</w:t>
                        </w:r>
                        <w:r w:rsidR="00537DC6">
                          <w:rPr>
                            <w:rFonts w:ascii="Trebuchet MS" w:hAnsi="Trebuchet MS" w:cs="Trebuchet MS"/>
                            <w:sz w:val="32"/>
                            <w:szCs w:val="32"/>
                          </w:rPr>
                          <w:t>.</w:t>
                        </w:r>
                      </w:p>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8B762B" w:rsidRPr="008B762B">
                    <w:tc>
                      <w:tcPr>
                        <w:tcW w:w="14114" w:type="dxa"/>
                        <w:tcBorders>
                          <w:left w:val="single" w:sz="24" w:space="0" w:color="auto"/>
                          <w:right w:val="single" w:sz="24" w:space="0" w:color="auto"/>
                        </w:tcBorders>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B611E6">
                        <w:pPr>
                          <w:framePr w:hSpace="180" w:wrap="around" w:vAnchor="text" w:hAnchor="text" w:y="1"/>
                          <w:spacing w:after="0" w:line="240" w:lineRule="auto"/>
                          <w:suppressOverlap/>
                          <w:jc w:val="center"/>
                          <w:rPr>
                            <w:rFonts w:ascii="Calibri" w:eastAsia="Times New Roman" w:hAnsi="Calibri" w:cs="Times New Roman"/>
                            <w:b/>
                            <w:sz w:val="28"/>
                            <w:szCs w:val="28"/>
                          </w:rPr>
                        </w:pPr>
                        <w:r w:rsidRPr="008B762B">
                          <w:rPr>
                            <w:rFonts w:ascii="Calibri" w:eastAsia="Times New Roman" w:hAnsi="Calibri" w:cs="Times New Roman"/>
                            <w:b/>
                            <w:sz w:val="28"/>
                            <w:szCs w:val="28"/>
                          </w:rPr>
                          <w:t>Rubric for 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2"/>
                          <w:gridCol w:w="2781"/>
                          <w:gridCol w:w="2787"/>
                          <w:gridCol w:w="2783"/>
                          <w:gridCol w:w="2765"/>
                        </w:tblGrid>
                        <w:tr w:rsidR="008B762B" w:rsidRPr="008B762B">
                          <w:tc>
                            <w:tcPr>
                              <w:tcW w:w="2772" w:type="dxa"/>
                              <w:shd w:val="clear" w:color="auto" w:fill="8DB3E2"/>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81" w:type="dxa"/>
                              <w:shd w:val="clear" w:color="auto" w:fill="8DB3E2"/>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87" w:type="dxa"/>
                              <w:shd w:val="clear" w:color="auto" w:fill="8DB3E2"/>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83" w:type="dxa"/>
                              <w:shd w:val="clear" w:color="auto" w:fill="8DB3E2"/>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65" w:type="dxa"/>
                              <w:shd w:val="clear" w:color="auto" w:fill="8DB3E2"/>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8B762B" w:rsidRPr="008B762B">
                          <w:tc>
                            <w:tcPr>
                              <w:tcW w:w="2772" w:type="dxa"/>
                            </w:tcPr>
                            <w:p w:rsidR="008B762B"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 xml:space="preserve">Content </w:t>
                              </w:r>
                            </w:p>
                          </w:tc>
                          <w:tc>
                            <w:tcPr>
                              <w:tcW w:w="2781" w:type="dxa"/>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87" w:type="dxa"/>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65" w:type="dxa"/>
                            </w:tcPr>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sz w:val="24"/>
                                  <w:szCs w:val="24"/>
                                </w:rPr>
                              </w:pPr>
                            </w:p>
                          </w:tc>
                        </w:tr>
                        <w:tr w:rsidR="008B762B" w:rsidRPr="008B762B">
                          <w:tc>
                            <w:tcPr>
                              <w:tcW w:w="2772" w:type="dxa"/>
                            </w:tcPr>
                            <w:p w:rsidR="008B762B" w:rsidRPr="00EC57C2"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EC57C2">
                                <w:rPr>
                                  <w:rFonts w:ascii="Calibri" w:eastAsia="Times New Roman" w:hAnsi="Calibri" w:cs="Times New Roman"/>
                                  <w:b/>
                                  <w:sz w:val="24"/>
                                  <w:szCs w:val="24"/>
                                </w:rPr>
                                <w:t>Subject Knowledge</w:t>
                              </w:r>
                            </w:p>
                          </w:tc>
                          <w:tc>
                            <w:tcPr>
                              <w:tcW w:w="2781" w:type="dxa"/>
                            </w:tcPr>
                            <w:p w:rsidR="008B762B" w:rsidRPr="008B762B" w:rsidRDefault="0037271C"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A wealth of information is presented.  The information includes key facts or events</w:t>
                              </w:r>
                            </w:p>
                          </w:tc>
                          <w:tc>
                            <w:tcPr>
                              <w:tcW w:w="2787" w:type="dxa"/>
                            </w:tcPr>
                            <w:p w:rsidR="008B762B" w:rsidRPr="008B762B" w:rsidRDefault="0037271C"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Information is presented with little inconsistency</w:t>
                              </w:r>
                            </w:p>
                          </w:tc>
                          <w:tc>
                            <w:tcPr>
                              <w:tcW w:w="2783" w:type="dxa"/>
                            </w:tcPr>
                            <w:p w:rsidR="008B762B" w:rsidRPr="008B762B" w:rsidRDefault="007C05C2"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Information presented is inconsistent</w:t>
                              </w:r>
                            </w:p>
                          </w:tc>
                          <w:tc>
                            <w:tcPr>
                              <w:tcW w:w="2765" w:type="dxa"/>
                            </w:tcPr>
                            <w:p w:rsidR="00A863A8" w:rsidRDefault="007C05C2"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Information presented is very inconsistent</w:t>
                              </w:r>
                            </w:p>
                            <w:p w:rsidR="00A863A8" w:rsidRDefault="00A863A8" w:rsidP="00B611E6">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sz w:val="24"/>
                                  <w:szCs w:val="24"/>
                                </w:rPr>
                              </w:pPr>
                            </w:p>
                          </w:tc>
                        </w:tr>
                        <w:tr w:rsidR="008B762B" w:rsidRPr="008B762B">
                          <w:tc>
                            <w:tcPr>
                              <w:tcW w:w="2772" w:type="dxa"/>
                            </w:tcPr>
                            <w:p w:rsidR="008B762B" w:rsidRPr="00EC57C2"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EC57C2">
                                <w:rPr>
                                  <w:rFonts w:ascii="Calibri" w:eastAsia="Times New Roman" w:hAnsi="Calibri" w:cs="Times New Roman"/>
                                  <w:b/>
                                  <w:sz w:val="24"/>
                                  <w:szCs w:val="24"/>
                                </w:rPr>
                                <w:t>Organization</w:t>
                              </w:r>
                            </w:p>
                          </w:tc>
                          <w:tc>
                            <w:tcPr>
                              <w:tcW w:w="2781" w:type="dxa"/>
                            </w:tcPr>
                            <w:p w:rsidR="008B762B" w:rsidRPr="008B762B"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material is presented in a clear manner including a logical sequence of facts or events</w:t>
                              </w:r>
                            </w:p>
                          </w:tc>
                          <w:tc>
                            <w:tcPr>
                              <w:tcW w:w="2787" w:type="dxa"/>
                            </w:tcPr>
                            <w:p w:rsidR="008B762B" w:rsidRPr="008B762B"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material is presented in a logical manner with few (1-2) facts or events out of place</w:t>
                              </w:r>
                              <w:r w:rsidR="0037271C">
                                <w:rPr>
                                  <w:rFonts w:ascii="Calibri" w:eastAsia="Times New Roman" w:hAnsi="Calibri" w:cs="Times New Roman"/>
                                  <w:sz w:val="24"/>
                                  <w:szCs w:val="24"/>
                                </w:rPr>
                                <w:t xml:space="preserve"> logically or</w:t>
                              </w:r>
                              <w:r>
                                <w:rPr>
                                  <w:rFonts w:ascii="Calibri" w:eastAsia="Times New Roman" w:hAnsi="Calibri" w:cs="Times New Roman"/>
                                  <w:sz w:val="24"/>
                                  <w:szCs w:val="24"/>
                                </w:rPr>
                                <w:t xml:space="preserve"> sequentially </w:t>
                              </w:r>
                            </w:p>
                          </w:tc>
                          <w:tc>
                            <w:tcPr>
                              <w:tcW w:w="2783" w:type="dxa"/>
                            </w:tcPr>
                            <w:p w:rsidR="008B762B" w:rsidRPr="008B762B" w:rsidRDefault="0037271C"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material is presented with facts or events often (more than twice) out of place logically or sequentially</w:t>
                              </w:r>
                            </w:p>
                          </w:tc>
                          <w:tc>
                            <w:tcPr>
                              <w:tcW w:w="2765" w:type="dxa"/>
                            </w:tcPr>
                            <w:p w:rsidR="008B762B" w:rsidRPr="008B762B" w:rsidRDefault="0037271C"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material presented lacks logical sequence</w:t>
                              </w:r>
                            </w:p>
                          </w:tc>
                        </w:tr>
                        <w:tr w:rsidR="00A863A8" w:rsidRPr="008B762B">
                          <w:tc>
                            <w:tcPr>
                              <w:tcW w:w="2772" w:type="dxa"/>
                            </w:tcPr>
                            <w:p w:rsidR="00A863A8" w:rsidRPr="00EC57C2"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EC57C2">
                                <w:rPr>
                                  <w:rFonts w:ascii="Calibri" w:eastAsia="Times New Roman" w:hAnsi="Calibri" w:cs="Times New Roman"/>
                                  <w:b/>
                                  <w:sz w:val="24"/>
                                  <w:szCs w:val="24"/>
                                </w:rPr>
                                <w:t xml:space="preserve">Content total </w:t>
                              </w:r>
                              <w:r w:rsidR="0024287B">
                                <w:rPr>
                                  <w:rFonts w:ascii="Calibri" w:eastAsia="Times New Roman" w:hAnsi="Calibri" w:cs="Times New Roman"/>
                                  <w:b/>
                                  <w:sz w:val="24"/>
                                  <w:szCs w:val="24"/>
                                </w:rPr>
                                <w:t xml:space="preserve"> _________</w:t>
                              </w:r>
                            </w:p>
                          </w:tc>
                          <w:tc>
                            <w:tcPr>
                              <w:tcW w:w="2781" w:type="dxa"/>
                            </w:tcPr>
                            <w:p w:rsidR="00A863A8" w:rsidRPr="008B762B" w:rsidRDefault="00A863A8"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87" w:type="dxa"/>
                            </w:tcPr>
                            <w:p w:rsidR="00A863A8" w:rsidRPr="008B762B" w:rsidRDefault="00A863A8"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A863A8" w:rsidRPr="008B762B" w:rsidRDefault="00A863A8"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65" w:type="dxa"/>
                            </w:tcPr>
                            <w:p w:rsidR="00A863A8" w:rsidRPr="008B762B" w:rsidRDefault="00A863A8" w:rsidP="00B611E6">
                              <w:pPr>
                                <w:framePr w:hSpace="180" w:wrap="around" w:vAnchor="text" w:hAnchor="text" w:y="1"/>
                                <w:spacing w:after="0" w:line="240" w:lineRule="auto"/>
                                <w:suppressOverlap/>
                                <w:rPr>
                                  <w:rFonts w:ascii="Calibri" w:eastAsia="Times New Roman" w:hAnsi="Calibri" w:cs="Times New Roman"/>
                                  <w:sz w:val="24"/>
                                  <w:szCs w:val="24"/>
                                </w:rPr>
                              </w:pPr>
                            </w:p>
                          </w:tc>
                        </w:tr>
                        <w:tr w:rsidR="00EC57C2" w:rsidRPr="008B762B">
                          <w:tc>
                            <w:tcPr>
                              <w:tcW w:w="2772" w:type="dxa"/>
                            </w:tcPr>
                            <w:p w:rsidR="00EC57C2" w:rsidRPr="00EC57C2"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EC57C2">
                                <w:rPr>
                                  <w:rFonts w:ascii="Calibri" w:eastAsia="Times New Roman" w:hAnsi="Calibri" w:cs="Times New Roman"/>
                                  <w:b/>
                                  <w:sz w:val="24"/>
                                  <w:szCs w:val="24"/>
                                </w:rPr>
                                <w:t>Visual aids</w:t>
                              </w:r>
                            </w:p>
                          </w:tc>
                          <w:tc>
                            <w:tcPr>
                              <w:tcW w:w="2781" w:type="dxa"/>
                            </w:tcPr>
                            <w:p w:rsidR="00EC57C2" w:rsidRPr="008B762B"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visual aid provides strong support for the facts and/or events presented</w:t>
                              </w:r>
                            </w:p>
                          </w:tc>
                          <w:tc>
                            <w:tcPr>
                              <w:tcW w:w="2787" w:type="dxa"/>
                            </w:tcPr>
                            <w:p w:rsidR="00EC57C2" w:rsidRPr="008B762B"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visual aid provides support for the facts and/or events presented</w:t>
                              </w:r>
                            </w:p>
                          </w:tc>
                          <w:tc>
                            <w:tcPr>
                              <w:tcW w:w="2783" w:type="dxa"/>
                            </w:tcPr>
                            <w:p w:rsidR="00EC57C2" w:rsidRPr="008B762B"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visual aid is related to the topic however, it does not support the facts and/or events presented</w:t>
                              </w:r>
                            </w:p>
                          </w:tc>
                          <w:tc>
                            <w:tcPr>
                              <w:tcW w:w="2765" w:type="dxa"/>
                            </w:tcPr>
                            <w:p w:rsidR="00EC57C2" w:rsidRPr="008B762B"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No visual aid</w:t>
                              </w:r>
                            </w:p>
                          </w:tc>
                        </w:tr>
                        <w:tr w:rsidR="00396B03" w:rsidRPr="008B762B">
                          <w:tc>
                            <w:tcPr>
                              <w:tcW w:w="2772" w:type="dxa"/>
                            </w:tcPr>
                            <w:p w:rsidR="00396B03" w:rsidRPr="00EC57C2" w:rsidRDefault="00396B03" w:rsidP="00B611E6">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Visual aids total _______</w:t>
                              </w:r>
                            </w:p>
                          </w:tc>
                          <w:tc>
                            <w:tcPr>
                              <w:tcW w:w="2781" w:type="dxa"/>
                            </w:tcPr>
                            <w:p w:rsidR="00396B03"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87" w:type="dxa"/>
                            </w:tcPr>
                            <w:p w:rsidR="00396B03"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396B03"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65" w:type="dxa"/>
                            </w:tcPr>
                            <w:p w:rsidR="00396B03"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p>
                          </w:tc>
                        </w:tr>
                        <w:tr w:rsidR="00EC57C2" w:rsidRPr="008B762B">
                          <w:tc>
                            <w:tcPr>
                              <w:tcW w:w="2772" w:type="dxa"/>
                              <w:shd w:val="clear" w:color="auto" w:fill="FFFF00"/>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Verbal/non verbal skills</w:t>
                              </w:r>
                            </w:p>
                          </w:tc>
                          <w:tc>
                            <w:tcPr>
                              <w:tcW w:w="2781" w:type="dxa"/>
                              <w:shd w:val="clear" w:color="auto" w:fill="FFFF00"/>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87" w:type="dxa"/>
                              <w:shd w:val="clear" w:color="auto" w:fill="FFFF00"/>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83" w:type="dxa"/>
                              <w:shd w:val="clear" w:color="auto" w:fill="FFFF00"/>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65" w:type="dxa"/>
                              <w:shd w:val="clear" w:color="auto" w:fill="FFFF00"/>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EC57C2" w:rsidRPr="008B762B">
                          <w:tc>
                            <w:tcPr>
                              <w:tcW w:w="2772" w:type="dxa"/>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Enthusiasm</w:t>
                              </w:r>
                            </w:p>
                          </w:tc>
                          <w:tc>
                            <w:tcPr>
                              <w:tcW w:w="2781" w:type="dxa"/>
                            </w:tcPr>
                            <w:p w:rsidR="00EC57C2" w:rsidRPr="008B762B"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The information is presented with enthusiasm </w:t>
                              </w:r>
                            </w:p>
                          </w:tc>
                          <w:tc>
                            <w:tcPr>
                              <w:tcW w:w="2787" w:type="dxa"/>
                            </w:tcPr>
                            <w:p w:rsidR="00EC57C2" w:rsidRPr="008B762B"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information is presented with enthusiasm at times</w:t>
                              </w:r>
                            </w:p>
                          </w:tc>
                          <w:tc>
                            <w:tcPr>
                              <w:tcW w:w="2783" w:type="dxa"/>
                            </w:tcPr>
                            <w:p w:rsidR="00EC57C2" w:rsidRPr="008B762B"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information is presented with little enthusiasm</w:t>
                              </w:r>
                            </w:p>
                          </w:tc>
                          <w:tc>
                            <w:tcPr>
                              <w:tcW w:w="2765" w:type="dxa"/>
                            </w:tcPr>
                            <w:p w:rsidR="00EC57C2" w:rsidRPr="008B762B" w:rsidRDefault="00396B0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information is presented with no enthusiasm</w:t>
                              </w:r>
                            </w:p>
                          </w:tc>
                        </w:tr>
                        <w:tr w:rsidR="00EC57C2" w:rsidRPr="008B762B">
                          <w:tc>
                            <w:tcPr>
                              <w:tcW w:w="2772" w:type="dxa"/>
                            </w:tcPr>
                            <w:p w:rsidR="00EC57C2"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 xml:space="preserve">Grammar </w:t>
                              </w:r>
                            </w:p>
                          </w:tc>
                          <w:tc>
                            <w:tcPr>
                              <w:tcW w:w="2781" w:type="dxa"/>
                            </w:tcPr>
                            <w:p w:rsidR="00EC57C2" w:rsidRPr="008B762B" w:rsidRDefault="00635A1F"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Correct English grammar I used consistently throughout presentation.</w:t>
                              </w:r>
                            </w:p>
                          </w:tc>
                          <w:tc>
                            <w:tcPr>
                              <w:tcW w:w="2787" w:type="dxa"/>
                            </w:tcPr>
                            <w:p w:rsidR="00EC57C2" w:rsidRDefault="00635A1F"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English grammar errors (1-2) made during the presentation.</w:t>
                              </w:r>
                            </w:p>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EC57C2" w:rsidRPr="008B762B" w:rsidRDefault="00635A1F"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Several (3-6) English grammar errors made during the presentation.</w:t>
                              </w:r>
                            </w:p>
                          </w:tc>
                          <w:tc>
                            <w:tcPr>
                              <w:tcW w:w="2765" w:type="dxa"/>
                            </w:tcPr>
                            <w:p w:rsidR="00EC57C2" w:rsidRPr="008B762B" w:rsidRDefault="00635A1F"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English grammar is inconsistent with more than 6 errors.</w:t>
                              </w:r>
                            </w:p>
                          </w:tc>
                        </w:tr>
                        <w:tr w:rsidR="00EC57C2" w:rsidRPr="008B762B">
                          <w:tc>
                            <w:tcPr>
                              <w:tcW w:w="2772" w:type="dxa"/>
                            </w:tcPr>
                            <w:p w:rsidR="00EC57C2"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Body Language</w:t>
                              </w:r>
                            </w:p>
                          </w:tc>
                          <w:tc>
                            <w:tcPr>
                              <w:tcW w:w="2781" w:type="dxa"/>
                            </w:tcPr>
                            <w:p w:rsidR="00EC57C2" w:rsidRPr="008B762B" w:rsidRDefault="00140508"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Body language promotes an inner pride for work completed and eye contact is consistent</w:t>
                              </w:r>
                            </w:p>
                          </w:tc>
                          <w:tc>
                            <w:tcPr>
                              <w:tcW w:w="2787" w:type="dxa"/>
                            </w:tcPr>
                            <w:p w:rsidR="00140508" w:rsidRDefault="00140508"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Body language promotes some pride </w:t>
                              </w:r>
                            </w:p>
                            <w:p w:rsidR="00EC57C2" w:rsidRPr="008B762B" w:rsidRDefault="00140508"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eye contact is inconsistent</w:t>
                              </w:r>
                            </w:p>
                          </w:tc>
                          <w:tc>
                            <w:tcPr>
                              <w:tcW w:w="2783" w:type="dxa"/>
                            </w:tcPr>
                            <w:p w:rsidR="00140508" w:rsidRDefault="00140508"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There is a lack of pride in body language</w:t>
                              </w:r>
                            </w:p>
                            <w:p w:rsidR="00EC57C2" w:rsidRPr="008B762B" w:rsidRDefault="00140508"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Eye contact is not maintained</w:t>
                              </w:r>
                            </w:p>
                          </w:tc>
                          <w:tc>
                            <w:tcPr>
                              <w:tcW w:w="2765" w:type="dxa"/>
                            </w:tcPr>
                            <w:p w:rsidR="00EC57C2" w:rsidRPr="008B762B" w:rsidRDefault="00140508"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Body language sends a message that there is no pride in the presentation</w:t>
                              </w:r>
                            </w:p>
                          </w:tc>
                        </w:tr>
                        <w:tr w:rsidR="00EC57C2" w:rsidRPr="008B762B">
                          <w:tc>
                            <w:tcPr>
                              <w:tcW w:w="2772" w:type="dxa"/>
                              <w:shd w:val="clear" w:color="auto" w:fill="3366FF"/>
                            </w:tcPr>
                            <w:p w:rsidR="00EC57C2"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Time</w:t>
                              </w:r>
                            </w:p>
                          </w:tc>
                          <w:tc>
                            <w:tcPr>
                              <w:tcW w:w="2781" w:type="dxa"/>
                              <w:shd w:val="clear" w:color="auto" w:fill="3366FF"/>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87" w:type="dxa"/>
                              <w:shd w:val="clear" w:color="auto" w:fill="3366FF"/>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83" w:type="dxa"/>
                              <w:shd w:val="clear" w:color="auto" w:fill="3366FF"/>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65" w:type="dxa"/>
                              <w:shd w:val="clear" w:color="auto" w:fill="3366FF"/>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EC57C2" w:rsidRPr="008B762B">
                          <w:tc>
                            <w:tcPr>
                              <w:tcW w:w="2772" w:type="dxa"/>
                            </w:tcPr>
                            <w:p w:rsidR="00EC57C2"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Length of presentation</w:t>
                              </w:r>
                            </w:p>
                          </w:tc>
                          <w:tc>
                            <w:tcPr>
                              <w:tcW w:w="2781" w:type="dxa"/>
                            </w:tcPr>
                            <w:p w:rsidR="00EC57C2" w:rsidRPr="008B762B" w:rsidRDefault="00E80FA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On time +/- 2 minutes</w:t>
                              </w:r>
                            </w:p>
                          </w:tc>
                          <w:tc>
                            <w:tcPr>
                              <w:tcW w:w="2787" w:type="dxa"/>
                            </w:tcPr>
                            <w:p w:rsidR="00EC57C2" w:rsidRPr="008B762B" w:rsidRDefault="00E80FA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+/- 3 minutes</w:t>
                              </w:r>
                            </w:p>
                          </w:tc>
                          <w:tc>
                            <w:tcPr>
                              <w:tcW w:w="2783" w:type="dxa"/>
                            </w:tcPr>
                            <w:p w:rsidR="00EC57C2" w:rsidRPr="008B762B" w:rsidRDefault="00E80FA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+/- 4 or minutes</w:t>
                              </w:r>
                            </w:p>
                          </w:tc>
                          <w:tc>
                            <w:tcPr>
                              <w:tcW w:w="2765" w:type="dxa"/>
                            </w:tcPr>
                            <w:p w:rsidR="00EC57C2" w:rsidRPr="008B762B" w:rsidRDefault="00E80FA3"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No presentation</w:t>
                              </w:r>
                            </w:p>
                          </w:tc>
                        </w:tr>
                        <w:tr w:rsidR="00EC57C2" w:rsidRPr="008B762B">
                          <w:tc>
                            <w:tcPr>
                              <w:tcW w:w="2772" w:type="dxa"/>
                            </w:tcPr>
                            <w:p w:rsidR="00EC57C2" w:rsidRDefault="00EC57C2" w:rsidP="00B611E6">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 xml:space="preserve">Score </w:t>
                              </w:r>
                            </w:p>
                          </w:tc>
                          <w:tc>
                            <w:tcPr>
                              <w:tcW w:w="2781" w:type="dxa"/>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87" w:type="dxa"/>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p>
                          </w:tc>
                          <w:tc>
                            <w:tcPr>
                              <w:tcW w:w="2765" w:type="dxa"/>
                            </w:tcPr>
                            <w:p w:rsidR="00EC57C2" w:rsidRPr="008B762B"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p>
                          </w:tc>
                        </w:tr>
                      </w:tbl>
                      <w:p w:rsidR="008B762B" w:rsidRPr="008B762B" w:rsidRDefault="008B762B" w:rsidP="00B611E6">
                        <w:pPr>
                          <w:framePr w:hSpace="180" w:wrap="around" w:vAnchor="text" w:hAnchor="text" w:y="1"/>
                          <w:spacing w:after="0" w:line="240" w:lineRule="auto"/>
                          <w:suppressOverlap/>
                          <w:rPr>
                            <w:rFonts w:ascii="Calibri" w:eastAsia="Times New Roman" w:hAnsi="Calibri" w:cs="Times New Roman"/>
                            <w:sz w:val="24"/>
                            <w:szCs w:val="24"/>
                          </w:rPr>
                        </w:pPr>
                      </w:p>
                    </w:tc>
                  </w:tr>
                  <w:tr w:rsidR="00A863A8" w:rsidRPr="008B762B">
                    <w:tc>
                      <w:tcPr>
                        <w:tcW w:w="14114" w:type="dxa"/>
                        <w:tcBorders>
                          <w:left w:val="single" w:sz="24" w:space="0" w:color="auto"/>
                          <w:bottom w:val="single" w:sz="24" w:space="0" w:color="auto"/>
                          <w:right w:val="single" w:sz="24" w:space="0" w:color="auto"/>
                        </w:tcBorders>
                      </w:tcPr>
                      <w:p w:rsidR="00EC57C2"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Comments:</w:t>
                        </w:r>
                      </w:p>
                      <w:p w:rsidR="00EC57C2"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p>
                      <w:p w:rsidR="00EC57C2"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p>
                      <w:p w:rsidR="00EC57C2" w:rsidRDefault="00EC57C2" w:rsidP="00B611E6">
                        <w:pPr>
                          <w:framePr w:hSpace="180" w:wrap="around" w:vAnchor="text" w:hAnchor="text" w:y="1"/>
                          <w:spacing w:after="0" w:line="240" w:lineRule="auto"/>
                          <w:suppressOverlap/>
                          <w:rPr>
                            <w:rFonts w:ascii="Calibri" w:eastAsia="Times New Roman" w:hAnsi="Calibri" w:cs="Times New Roman"/>
                            <w:sz w:val="24"/>
                            <w:szCs w:val="24"/>
                          </w:rPr>
                        </w:pPr>
                      </w:p>
                      <w:p w:rsidR="00A863A8" w:rsidRPr="008B762B" w:rsidRDefault="00A863A8" w:rsidP="00B611E6">
                        <w:pPr>
                          <w:framePr w:hSpace="180" w:wrap="around" w:vAnchor="text" w:hAnchor="text" w:y="1"/>
                          <w:spacing w:after="0" w:line="240" w:lineRule="auto"/>
                          <w:suppressOverlap/>
                          <w:rPr>
                            <w:rFonts w:ascii="Calibri" w:eastAsia="Times New Roman" w:hAnsi="Calibri" w:cs="Times New Roman"/>
                            <w:sz w:val="24"/>
                            <w:szCs w:val="24"/>
                          </w:rPr>
                        </w:pPr>
                        <w:bookmarkStart w:id="0" w:name="_GoBack"/>
                        <w:bookmarkEnd w:id="0"/>
                      </w:p>
                    </w:tc>
                  </w:tr>
                </w:tbl>
                <w:p w:rsidR="00946D6E" w:rsidRDefault="00946D6E" w:rsidP="00330163"/>
                <w:p w:rsidR="00946D6E" w:rsidRPr="00C639B3" w:rsidRDefault="00946D6E" w:rsidP="00330163">
                  <w:pPr>
                    <w:jc w:val="center"/>
                    <w:rPr>
                      <w:b/>
                    </w:rPr>
                  </w:pPr>
                </w:p>
              </w:tc>
            </w:tr>
          </w:tbl>
          <w:p w:rsidR="0043778E" w:rsidRPr="005D0685" w:rsidRDefault="00946D6E" w:rsidP="00946D6E">
            <w:pPr>
              <w:rPr>
                <w:b/>
                <w:sz w:val="52"/>
                <w:szCs w:val="52"/>
              </w:rPr>
            </w:pPr>
            <w:r>
              <w:rPr>
                <w:b/>
                <w:sz w:val="52"/>
                <w:szCs w:val="52"/>
              </w:rPr>
              <w:lastRenderedPageBreak/>
              <w:t>Stage 3 – Learning Experiences</w:t>
            </w:r>
          </w:p>
        </w:tc>
      </w:tr>
      <w:tr w:rsidR="00753650" w:rsidRPr="00753650">
        <w:tc>
          <w:tcPr>
            <w:tcW w:w="14688" w:type="dxa"/>
            <w:gridSpan w:val="19"/>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215EB2" w:rsidRPr="00753650">
        <w:tc>
          <w:tcPr>
            <w:tcW w:w="2178" w:type="dxa"/>
            <w:vAlign w:val="center"/>
          </w:tcPr>
          <w:p w:rsidR="00CD28CA" w:rsidRPr="005D0685" w:rsidRDefault="00CD28CA" w:rsidP="00CD28CA">
            <w:pPr>
              <w:jc w:val="center"/>
              <w:rPr>
                <w:b/>
              </w:rPr>
            </w:pPr>
          </w:p>
        </w:tc>
        <w:tc>
          <w:tcPr>
            <w:tcW w:w="1804" w:type="dxa"/>
            <w:gridSpan w:val="2"/>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256"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555"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325" w:type="dxa"/>
            <w:gridSpan w:val="3"/>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350" w:type="dxa"/>
            <w:gridSpan w:val="4"/>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080" w:type="dxa"/>
            <w:gridSpan w:val="2"/>
            <w:shd w:val="clear" w:color="auto" w:fill="E5DFEC" w:themeFill="accent4" w:themeFillTint="33"/>
            <w:vAlign w:val="center"/>
          </w:tcPr>
          <w:p w:rsidR="00CD28CA" w:rsidRPr="00753650" w:rsidRDefault="00CD28CA" w:rsidP="00CD28CA">
            <w:pPr>
              <w:jc w:val="center"/>
              <w:rPr>
                <w:b/>
              </w:rPr>
            </w:pPr>
            <w:r>
              <w:rPr>
                <w:b/>
              </w:rPr>
              <w:t>Week 6</w:t>
            </w:r>
          </w:p>
        </w:tc>
        <w:tc>
          <w:tcPr>
            <w:tcW w:w="1080" w:type="dxa"/>
            <w:gridSpan w:val="2"/>
            <w:shd w:val="clear" w:color="auto" w:fill="D9D9D9" w:themeFill="background1" w:themeFillShade="D9"/>
            <w:vAlign w:val="center"/>
          </w:tcPr>
          <w:p w:rsidR="00CD28CA" w:rsidRPr="00753650" w:rsidRDefault="00CD28CA" w:rsidP="00CD28CA">
            <w:pPr>
              <w:jc w:val="center"/>
              <w:rPr>
                <w:b/>
              </w:rPr>
            </w:pPr>
            <w:r>
              <w:rPr>
                <w:b/>
              </w:rPr>
              <w:t>Week 7</w:t>
            </w:r>
          </w:p>
        </w:tc>
        <w:tc>
          <w:tcPr>
            <w:tcW w:w="1620" w:type="dxa"/>
            <w:gridSpan w:val="2"/>
            <w:shd w:val="clear" w:color="auto" w:fill="548DD4" w:themeFill="text2" w:themeFillTint="99"/>
            <w:vAlign w:val="center"/>
          </w:tcPr>
          <w:p w:rsidR="00CD28CA" w:rsidRPr="00753650" w:rsidRDefault="00CD28CA" w:rsidP="00CD28CA">
            <w:pPr>
              <w:jc w:val="center"/>
              <w:rPr>
                <w:b/>
              </w:rPr>
            </w:pPr>
            <w:r>
              <w:rPr>
                <w:b/>
              </w:rPr>
              <w:t>Week 8</w:t>
            </w:r>
          </w:p>
        </w:tc>
        <w:tc>
          <w:tcPr>
            <w:tcW w:w="1440" w:type="dxa"/>
            <w:shd w:val="clear" w:color="auto" w:fill="92D050"/>
            <w:vAlign w:val="center"/>
          </w:tcPr>
          <w:p w:rsidR="00CD28CA" w:rsidRPr="00753650" w:rsidRDefault="00CD28CA" w:rsidP="00CD28CA">
            <w:pPr>
              <w:jc w:val="center"/>
              <w:rPr>
                <w:b/>
              </w:rPr>
            </w:pPr>
            <w:r>
              <w:rPr>
                <w:b/>
              </w:rPr>
              <w:t>Week 9</w:t>
            </w:r>
          </w:p>
        </w:tc>
      </w:tr>
      <w:tr w:rsidR="00215EB2">
        <w:tc>
          <w:tcPr>
            <w:tcW w:w="2178" w:type="dxa"/>
            <w:vAlign w:val="center"/>
          </w:tcPr>
          <w:p w:rsidR="00CD28CA" w:rsidRPr="005D0685" w:rsidRDefault="00CD28CA" w:rsidP="00CD28CA">
            <w:pPr>
              <w:jc w:val="center"/>
              <w:rPr>
                <w:b/>
                <w:sz w:val="56"/>
                <w:szCs w:val="56"/>
              </w:rPr>
            </w:pPr>
            <w:r w:rsidRPr="005D0685">
              <w:rPr>
                <w:b/>
                <w:sz w:val="56"/>
                <w:szCs w:val="56"/>
              </w:rPr>
              <w:t>Big Ideas</w:t>
            </w:r>
          </w:p>
        </w:tc>
        <w:tc>
          <w:tcPr>
            <w:tcW w:w="1804" w:type="dxa"/>
            <w:gridSpan w:val="2"/>
            <w:shd w:val="clear" w:color="auto" w:fill="B8CCE4" w:themeFill="accent1" w:themeFillTint="66"/>
            <w:vAlign w:val="center"/>
          </w:tcPr>
          <w:p w:rsidR="00CD28CA" w:rsidRDefault="00CD28CA" w:rsidP="00CD28CA">
            <w:pPr>
              <w:jc w:val="center"/>
              <w:rPr>
                <w:b/>
              </w:rPr>
            </w:pPr>
          </w:p>
          <w:p w:rsidR="00CD28CA" w:rsidRDefault="00CD28CA" w:rsidP="00CD28CA">
            <w:pPr>
              <w:jc w:val="center"/>
              <w:rPr>
                <w:b/>
              </w:rPr>
            </w:pPr>
          </w:p>
          <w:p w:rsidR="00CD28CA" w:rsidRDefault="0016078F" w:rsidP="00CD28CA">
            <w:pPr>
              <w:jc w:val="center"/>
              <w:rPr>
                <w:b/>
              </w:rPr>
            </w:pPr>
            <w:r>
              <w:rPr>
                <w:b/>
              </w:rPr>
              <w:t>Making inferences using actions and physical descriptions from the text</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256" w:type="dxa"/>
            <w:shd w:val="clear" w:color="auto" w:fill="B2A1C7" w:themeFill="accent4" w:themeFillTint="99"/>
            <w:vAlign w:val="center"/>
          </w:tcPr>
          <w:p w:rsidR="00CD28CA" w:rsidRPr="005D0685" w:rsidRDefault="00215EB2" w:rsidP="00CD28CA">
            <w:pPr>
              <w:jc w:val="center"/>
              <w:rPr>
                <w:b/>
              </w:rPr>
            </w:pPr>
            <w:r>
              <w:rPr>
                <w:b/>
              </w:rPr>
              <w:t>Identifying the theme</w:t>
            </w:r>
          </w:p>
        </w:tc>
        <w:tc>
          <w:tcPr>
            <w:tcW w:w="1555" w:type="dxa"/>
            <w:shd w:val="clear" w:color="auto" w:fill="D6E3BC" w:themeFill="accent3" w:themeFillTint="66"/>
            <w:vAlign w:val="center"/>
          </w:tcPr>
          <w:p w:rsidR="00CD28CA" w:rsidRPr="005D0685" w:rsidRDefault="0016078F" w:rsidP="00CD28CA">
            <w:pPr>
              <w:jc w:val="center"/>
              <w:rPr>
                <w:b/>
              </w:rPr>
            </w:pPr>
            <w:r>
              <w:rPr>
                <w:b/>
              </w:rPr>
              <w:t>Compare And Contrast themes and patterns of events</w:t>
            </w:r>
          </w:p>
        </w:tc>
        <w:tc>
          <w:tcPr>
            <w:tcW w:w="1325" w:type="dxa"/>
            <w:gridSpan w:val="3"/>
            <w:shd w:val="clear" w:color="auto" w:fill="FDE9D9" w:themeFill="accent6" w:themeFillTint="33"/>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215EB2" w:rsidP="00CD28CA">
            <w:pPr>
              <w:jc w:val="center"/>
              <w:rPr>
                <w:b/>
              </w:rPr>
            </w:pPr>
            <w:r>
              <w:rPr>
                <w:b/>
              </w:rPr>
              <w:t>Interpreting information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350" w:type="dxa"/>
            <w:gridSpan w:val="4"/>
            <w:shd w:val="clear" w:color="auto" w:fill="FFFF99"/>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D61996" w:rsidP="00CD28CA">
            <w:pPr>
              <w:jc w:val="center"/>
              <w:rPr>
                <w:b/>
              </w:rPr>
            </w:pPr>
            <w:r>
              <w:rPr>
                <w:b/>
              </w:rPr>
              <w:t>Interpreting Information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080" w:type="dxa"/>
            <w:gridSpan w:val="2"/>
            <w:shd w:val="clear" w:color="auto" w:fill="E5DFEC" w:themeFill="accent4" w:themeFillTint="33"/>
            <w:vAlign w:val="center"/>
          </w:tcPr>
          <w:p w:rsidR="00CD28CA" w:rsidRDefault="00CD28CA" w:rsidP="00CD28CA">
            <w:pPr>
              <w:jc w:val="center"/>
              <w:rPr>
                <w:b/>
              </w:rPr>
            </w:pPr>
          </w:p>
          <w:p w:rsidR="00CD28CA" w:rsidRDefault="00CD28CA" w:rsidP="00215EB2">
            <w:pPr>
              <w:rPr>
                <w:b/>
              </w:rPr>
            </w:pPr>
          </w:p>
          <w:p w:rsidR="00CD28CA" w:rsidRDefault="00215EB2" w:rsidP="00CD28CA">
            <w:pPr>
              <w:jc w:val="center"/>
              <w:rPr>
                <w:b/>
              </w:rPr>
            </w:pPr>
            <w:r>
              <w:rPr>
                <w:b/>
              </w:rPr>
              <w:t>EOG Review Week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080" w:type="dxa"/>
            <w:gridSpan w:val="2"/>
            <w:shd w:val="clear" w:color="auto" w:fill="D9D9D9" w:themeFill="background1" w:themeFillShade="D9"/>
            <w:vAlign w:val="center"/>
          </w:tcPr>
          <w:p w:rsidR="00CD28CA" w:rsidRDefault="00CD28CA" w:rsidP="00CD28CA">
            <w:pPr>
              <w:jc w:val="center"/>
              <w:rPr>
                <w:b/>
              </w:rPr>
            </w:pPr>
          </w:p>
          <w:p w:rsidR="00CD28CA" w:rsidRDefault="00CD28CA" w:rsidP="00CD28CA">
            <w:pPr>
              <w:jc w:val="center"/>
              <w:rPr>
                <w:b/>
              </w:rPr>
            </w:pPr>
          </w:p>
          <w:p w:rsidR="00215EB2" w:rsidRDefault="00215EB2" w:rsidP="00CD28CA">
            <w:pPr>
              <w:jc w:val="center"/>
              <w:rPr>
                <w:b/>
              </w:rPr>
            </w:pPr>
            <w:r>
              <w:rPr>
                <w:b/>
              </w:rPr>
              <w:t xml:space="preserve">EOG </w:t>
            </w:r>
          </w:p>
          <w:p w:rsidR="00CD28CA" w:rsidRDefault="00215EB2" w:rsidP="00CD28CA">
            <w:pPr>
              <w:jc w:val="center"/>
              <w:rPr>
                <w:b/>
              </w:rPr>
            </w:pPr>
            <w:r>
              <w:rPr>
                <w:b/>
              </w:rPr>
              <w:t>Week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620" w:type="dxa"/>
            <w:gridSpan w:val="2"/>
            <w:shd w:val="clear" w:color="auto" w:fill="548DD4" w:themeFill="text2" w:themeFillTint="99"/>
            <w:vAlign w:val="center"/>
          </w:tcPr>
          <w:p w:rsidR="00CD28CA" w:rsidRDefault="00CD28CA" w:rsidP="00CD28CA">
            <w:pPr>
              <w:jc w:val="center"/>
              <w:rPr>
                <w:b/>
              </w:rPr>
            </w:pPr>
          </w:p>
          <w:p w:rsidR="00CD28CA" w:rsidRDefault="00CD28CA" w:rsidP="00CD28CA">
            <w:pPr>
              <w:jc w:val="center"/>
              <w:rPr>
                <w:b/>
              </w:rPr>
            </w:pPr>
          </w:p>
          <w:p w:rsidR="00CD28CA" w:rsidRDefault="00215EB2" w:rsidP="00CD28CA">
            <w:pPr>
              <w:jc w:val="center"/>
              <w:rPr>
                <w:b/>
              </w:rPr>
            </w:pPr>
            <w:r>
              <w:rPr>
                <w:b/>
              </w:rPr>
              <w:t>Performance Task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40" w:type="dxa"/>
            <w:shd w:val="clear" w:color="auto" w:fill="92D050"/>
            <w:vAlign w:val="center"/>
          </w:tcPr>
          <w:p w:rsidR="00215EB2" w:rsidRDefault="00215EB2" w:rsidP="00CD28CA">
            <w:pPr>
              <w:jc w:val="center"/>
              <w:rPr>
                <w:b/>
              </w:rPr>
            </w:pPr>
          </w:p>
          <w:p w:rsidR="00215EB2" w:rsidRDefault="00215EB2" w:rsidP="00CD28CA">
            <w:pPr>
              <w:jc w:val="center"/>
              <w:rPr>
                <w:b/>
              </w:rPr>
            </w:pPr>
          </w:p>
          <w:p w:rsidR="00CD28CA" w:rsidRDefault="00CD28CA" w:rsidP="00CD28CA">
            <w:pPr>
              <w:jc w:val="center"/>
              <w:rPr>
                <w:b/>
              </w:rPr>
            </w:pPr>
          </w:p>
          <w:p w:rsidR="00215EB2" w:rsidRDefault="00215EB2" w:rsidP="00CD28CA">
            <w:pPr>
              <w:jc w:val="center"/>
              <w:rPr>
                <w:b/>
              </w:rPr>
            </w:pPr>
            <w:r>
              <w:rPr>
                <w:b/>
              </w:rPr>
              <w:t>Performance</w:t>
            </w:r>
          </w:p>
          <w:p w:rsidR="00CD28CA" w:rsidRDefault="00215EB2" w:rsidP="00CD28CA">
            <w:pPr>
              <w:jc w:val="center"/>
              <w:rPr>
                <w:b/>
              </w:rPr>
            </w:pPr>
            <w:r>
              <w:rPr>
                <w:b/>
              </w:rPr>
              <w:t>Task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r>
      <w:tr w:rsidR="00CD28CA">
        <w:tc>
          <w:tcPr>
            <w:tcW w:w="7219" w:type="dxa"/>
            <w:gridSpan w:val="6"/>
            <w:shd w:val="clear" w:color="auto" w:fill="auto"/>
            <w:vAlign w:val="center"/>
          </w:tcPr>
          <w:p w:rsidR="00CD28CA" w:rsidRDefault="00CD28CA" w:rsidP="00CD28CA">
            <w:pPr>
              <w:rPr>
                <w:b/>
              </w:rPr>
            </w:pPr>
            <w:r>
              <w:rPr>
                <w:b/>
              </w:rPr>
              <w:t xml:space="preserve">Suggested read </w:t>
            </w:r>
            <w:proofErr w:type="spellStart"/>
            <w:r>
              <w:rPr>
                <w:b/>
              </w:rPr>
              <w:t>alouds</w:t>
            </w:r>
            <w:proofErr w:type="spellEnd"/>
            <w:r>
              <w:rPr>
                <w:b/>
              </w:rPr>
              <w:t xml:space="preserve"> </w:t>
            </w:r>
            <w:r w:rsidRPr="00CA0235">
              <w:rPr>
                <w:b/>
              </w:rPr>
              <w:t xml:space="preserve">to incorporate in classroom discussions and lessons: </w:t>
            </w:r>
          </w:p>
          <w:p w:rsidR="00CD28CA" w:rsidRPr="008B762B" w:rsidRDefault="00CD28CA" w:rsidP="00CD28CA">
            <w:pPr>
              <w:jc w:val="center"/>
              <w:rPr>
                <w:b/>
              </w:rPr>
            </w:pPr>
            <w:r w:rsidRPr="008B762B">
              <w:rPr>
                <w:b/>
              </w:rPr>
              <w:t>Fiction</w:t>
            </w:r>
          </w:p>
          <w:p w:rsidR="00CD28CA" w:rsidRPr="00B47998" w:rsidRDefault="00B47998" w:rsidP="00CD28CA">
            <w:pPr>
              <w:jc w:val="center"/>
              <w:rPr>
                <w:b/>
                <w:sz w:val="32"/>
              </w:rPr>
            </w:pPr>
            <w:r w:rsidRPr="00B47998">
              <w:rPr>
                <w:b/>
                <w:sz w:val="32"/>
              </w:rPr>
              <w:t>Inferences:</w:t>
            </w:r>
          </w:p>
          <w:p w:rsidR="00182E6F" w:rsidRDefault="00182E6F" w:rsidP="00CD28CA">
            <w:pPr>
              <w:jc w:val="center"/>
            </w:pPr>
          </w:p>
          <w:p w:rsidR="00182E6F" w:rsidRDefault="00182E6F" w:rsidP="00CD28CA">
            <w:pPr>
              <w:jc w:val="center"/>
            </w:pPr>
            <w:r>
              <w:t xml:space="preserve">Interactive Read </w:t>
            </w:r>
            <w:proofErr w:type="spellStart"/>
            <w:r>
              <w:t>Alouds</w:t>
            </w:r>
            <w:proofErr w:type="spellEnd"/>
            <w:r>
              <w:t xml:space="preserve"> (Hoyt, L.) </w:t>
            </w:r>
          </w:p>
          <w:p w:rsidR="00B72B99" w:rsidRDefault="00182E6F" w:rsidP="00182E6F">
            <w:r>
              <w:t xml:space="preserve">The Gardener by Sara Stewart, Two Bad Ants by Chris Van </w:t>
            </w:r>
            <w:proofErr w:type="spellStart"/>
            <w:r>
              <w:t>Allsburg</w:t>
            </w:r>
            <w:proofErr w:type="spellEnd"/>
            <w:r>
              <w:t xml:space="preserve">, </w:t>
            </w:r>
          </w:p>
          <w:p w:rsidR="00B72B99" w:rsidRDefault="00B72B99" w:rsidP="00182E6F"/>
          <w:p w:rsidR="00B72B99" w:rsidRDefault="00182E6F" w:rsidP="00182E6F">
            <w:r>
              <w:t xml:space="preserve">Smoky Night by Eve Bunting, </w:t>
            </w:r>
          </w:p>
          <w:p w:rsidR="00B72B99" w:rsidRDefault="00B72B99" w:rsidP="00182E6F"/>
          <w:p w:rsidR="00B72B99" w:rsidRDefault="00182E6F" w:rsidP="00182E6F">
            <w:r>
              <w:t xml:space="preserve">The Van Gogh Café by Cynthia </w:t>
            </w:r>
            <w:proofErr w:type="spellStart"/>
            <w:r>
              <w:t>Rylant</w:t>
            </w:r>
            <w:proofErr w:type="spellEnd"/>
            <w:r>
              <w:t>,</w:t>
            </w:r>
          </w:p>
          <w:p w:rsidR="00B72B99" w:rsidRDefault="00B72B99" w:rsidP="00182E6F"/>
          <w:p w:rsidR="00B72B99" w:rsidRDefault="00182E6F" w:rsidP="00182E6F">
            <w:r>
              <w:t xml:space="preserve"> So You Want to Be President by Judith St. George, </w:t>
            </w:r>
          </w:p>
          <w:p w:rsidR="00B72B99" w:rsidRDefault="00B72B99" w:rsidP="00182E6F"/>
          <w:p w:rsidR="00182E6F" w:rsidRDefault="00182E6F" w:rsidP="00182E6F">
            <w:r>
              <w:t xml:space="preserve">The Tale of </w:t>
            </w:r>
            <w:proofErr w:type="spellStart"/>
            <w:r>
              <w:t>Despereaux</w:t>
            </w:r>
            <w:proofErr w:type="spellEnd"/>
            <w:r>
              <w:t xml:space="preserve"> by Kate </w:t>
            </w:r>
            <w:proofErr w:type="spellStart"/>
            <w:r>
              <w:t>DiCamillo</w:t>
            </w:r>
            <w:proofErr w:type="spellEnd"/>
          </w:p>
          <w:p w:rsidR="00B72B99" w:rsidRDefault="00B72B99" w:rsidP="00182E6F"/>
          <w:p w:rsidR="00B72B99" w:rsidRDefault="00B72B99" w:rsidP="00182E6F"/>
          <w:p w:rsidR="00B72B99" w:rsidRDefault="00182E6F" w:rsidP="00182E6F">
            <w:r w:rsidRPr="0094684E">
              <w:t>Smoky Night by Eve Bunting</w:t>
            </w:r>
            <w:r>
              <w:t xml:space="preserve"> </w:t>
            </w:r>
            <w:r w:rsidRPr="0094684E">
              <w:t xml:space="preserve">The Stranger by Chris Van </w:t>
            </w:r>
            <w:proofErr w:type="spellStart"/>
            <w:r w:rsidRPr="0094684E">
              <w:t>Allsberg</w:t>
            </w:r>
            <w:proofErr w:type="spellEnd"/>
          </w:p>
          <w:p w:rsidR="00B72B99" w:rsidRDefault="00B72B99" w:rsidP="00182E6F"/>
          <w:p w:rsidR="00B72B99" w:rsidRDefault="00182E6F" w:rsidP="00182E6F">
            <w:r>
              <w:t xml:space="preserve"> </w:t>
            </w:r>
            <w:r w:rsidRPr="0094684E">
              <w:t xml:space="preserve">The Three Pigs by David </w:t>
            </w:r>
            <w:proofErr w:type="spellStart"/>
            <w:r w:rsidRPr="0094684E">
              <w:t>Wiesner</w:t>
            </w:r>
            <w:proofErr w:type="spellEnd"/>
            <w:r>
              <w:t xml:space="preserve"> </w:t>
            </w:r>
            <w:r w:rsidRPr="0094684E">
              <w:t>Big Al by Andrew Clements</w:t>
            </w:r>
            <w:r>
              <w:t xml:space="preserve"> </w:t>
            </w:r>
          </w:p>
          <w:p w:rsidR="00B72B99" w:rsidRDefault="00B72B99" w:rsidP="00182E6F"/>
          <w:p w:rsidR="00B72B99" w:rsidRDefault="00182E6F" w:rsidP="00182E6F">
            <w:r w:rsidRPr="0094684E">
              <w:t xml:space="preserve">Dear Mrs. </w:t>
            </w:r>
            <w:proofErr w:type="spellStart"/>
            <w:r w:rsidRPr="0094684E">
              <w:t>LaRue</w:t>
            </w:r>
            <w:proofErr w:type="spellEnd"/>
            <w:r w:rsidRPr="0094684E">
              <w:t xml:space="preserve">: </w:t>
            </w:r>
          </w:p>
          <w:p w:rsidR="00B72B99" w:rsidRDefault="00B72B99" w:rsidP="00182E6F"/>
          <w:p w:rsidR="00B72B99" w:rsidRDefault="00182E6F" w:rsidP="00182E6F">
            <w:r w:rsidRPr="0094684E">
              <w:t>Letters from Obedience School by Mark Teague</w:t>
            </w:r>
            <w:r>
              <w:t xml:space="preserve"> </w:t>
            </w:r>
            <w:r w:rsidRPr="0094684E">
              <w:t xml:space="preserve">Flotsam by David </w:t>
            </w:r>
            <w:proofErr w:type="spellStart"/>
            <w:r w:rsidRPr="0094684E">
              <w:t>Wiesner</w:t>
            </w:r>
            <w:proofErr w:type="spellEnd"/>
            <w:r>
              <w:t xml:space="preserve"> </w:t>
            </w:r>
          </w:p>
          <w:p w:rsidR="00B72B99" w:rsidRDefault="00B72B99" w:rsidP="00182E6F"/>
          <w:p w:rsidR="00B72B99" w:rsidRDefault="00182E6F" w:rsidP="00182E6F">
            <w:r w:rsidRPr="0094684E">
              <w:t xml:space="preserve">Fireflies by Julie </w:t>
            </w:r>
            <w:proofErr w:type="spellStart"/>
            <w:r w:rsidRPr="0094684E">
              <w:t>Brinkloe</w:t>
            </w:r>
            <w:proofErr w:type="spellEnd"/>
            <w:r>
              <w:t xml:space="preserve"> </w:t>
            </w:r>
          </w:p>
          <w:p w:rsidR="00B72B99" w:rsidRDefault="00B72B99" w:rsidP="00182E6F"/>
          <w:p w:rsidR="00182E6F" w:rsidRPr="0094684E" w:rsidRDefault="00B72B99" w:rsidP="00182E6F">
            <w:r>
              <w:t>J</w:t>
            </w:r>
            <w:r w:rsidR="00182E6F" w:rsidRPr="0094684E">
              <w:t xml:space="preserve">ust a Dream by Chris Van </w:t>
            </w:r>
            <w:proofErr w:type="spellStart"/>
            <w:r w:rsidR="00182E6F" w:rsidRPr="0094684E">
              <w:t>Allsberg</w:t>
            </w:r>
            <w:proofErr w:type="spellEnd"/>
            <w:r w:rsidR="00182E6F">
              <w:t xml:space="preserve"> </w:t>
            </w:r>
            <w:r w:rsidR="00182E6F" w:rsidRPr="0094684E">
              <w:t>Tar Beach Faith Ringgold</w:t>
            </w:r>
          </w:p>
          <w:p w:rsidR="00B72B99" w:rsidRDefault="00B72B99" w:rsidP="00182E6F"/>
          <w:p w:rsidR="00182E6F" w:rsidRDefault="00182E6F" w:rsidP="00182E6F">
            <w:proofErr w:type="spellStart"/>
            <w:r>
              <w:t>Zathura</w:t>
            </w:r>
            <w:proofErr w:type="spellEnd"/>
            <w:r>
              <w:t xml:space="preserve"> by Chris Van </w:t>
            </w:r>
            <w:proofErr w:type="spellStart"/>
            <w:r>
              <w:t>Allsberg</w:t>
            </w:r>
            <w:proofErr w:type="spellEnd"/>
            <w:r>
              <w:t xml:space="preserve"> </w:t>
            </w:r>
            <w:r w:rsidRPr="0094684E">
              <w:t xml:space="preserve">The Widow’s Broom by Chris Van </w:t>
            </w:r>
            <w:proofErr w:type="spellStart"/>
            <w:r w:rsidRPr="0094684E">
              <w:t>Allsberg</w:t>
            </w:r>
            <w:proofErr w:type="spellEnd"/>
          </w:p>
          <w:p w:rsidR="00182E6F" w:rsidRDefault="00182E6F" w:rsidP="00182E6F"/>
          <w:p w:rsidR="00B47998" w:rsidRPr="0094684E" w:rsidRDefault="00B47998" w:rsidP="00CD28CA">
            <w:pPr>
              <w:jc w:val="center"/>
            </w:pPr>
          </w:p>
          <w:p w:rsidR="00B47998" w:rsidRDefault="00B47998" w:rsidP="00CD28CA">
            <w:pPr>
              <w:jc w:val="center"/>
              <w:rPr>
                <w:b/>
              </w:rPr>
            </w:pPr>
          </w:p>
          <w:p w:rsidR="00182E6F" w:rsidRDefault="00B47998" w:rsidP="00CD28CA">
            <w:pPr>
              <w:jc w:val="center"/>
              <w:rPr>
                <w:b/>
                <w:sz w:val="32"/>
              </w:rPr>
            </w:pPr>
            <w:r w:rsidRPr="00B47998">
              <w:rPr>
                <w:b/>
                <w:sz w:val="32"/>
              </w:rPr>
              <w:t>Theme:</w:t>
            </w:r>
          </w:p>
          <w:p w:rsidR="00B72B99" w:rsidRDefault="00182E6F" w:rsidP="00182E6F">
            <w:r>
              <w:t xml:space="preserve">RL.4.2 Theme- P. 135 (Interactive Read </w:t>
            </w:r>
            <w:proofErr w:type="spellStart"/>
            <w:r>
              <w:t>Alouds</w:t>
            </w:r>
            <w:proofErr w:type="spellEnd"/>
            <w:r>
              <w:t xml:space="preserve"> By Linda Hoyt) </w:t>
            </w:r>
          </w:p>
          <w:p w:rsidR="003604E4" w:rsidRDefault="003604E4" w:rsidP="00182E6F"/>
          <w:p w:rsidR="003604E4" w:rsidRDefault="003604E4" w:rsidP="00182E6F">
            <w:r>
              <w:t>Cinder Edna by Edna</w:t>
            </w:r>
          </w:p>
          <w:p w:rsidR="00182E6F" w:rsidRDefault="00182E6F" w:rsidP="00182E6F"/>
          <w:p w:rsidR="00B72B99" w:rsidRDefault="00182E6F" w:rsidP="00182E6F">
            <w:r>
              <w:t xml:space="preserve">The Other Side by Jacqueline Woodson , </w:t>
            </w:r>
          </w:p>
          <w:p w:rsidR="00B72B99" w:rsidRDefault="00B72B99" w:rsidP="00182E6F"/>
          <w:p w:rsidR="00B72B99" w:rsidRDefault="00182E6F" w:rsidP="00182E6F">
            <w:r>
              <w:t xml:space="preserve">So Far From The Sea by Eve Bunting, </w:t>
            </w:r>
          </w:p>
          <w:p w:rsidR="00B72B99" w:rsidRDefault="00B72B99" w:rsidP="00182E6F"/>
          <w:p w:rsidR="00B72B99" w:rsidRDefault="00182E6F" w:rsidP="00182E6F">
            <w:r>
              <w:t xml:space="preserve">The Table Where Rich People Sit by Byrd Baylor, </w:t>
            </w:r>
          </w:p>
          <w:p w:rsidR="00B72B99" w:rsidRDefault="00182E6F" w:rsidP="00182E6F">
            <w:r>
              <w:t>Faithful Elephants</w:t>
            </w:r>
            <w:r w:rsidRPr="00FB266B">
              <w:t xml:space="preserve"> </w:t>
            </w:r>
            <w:r>
              <w:t xml:space="preserve">Yukio Tsuchiya, </w:t>
            </w:r>
          </w:p>
          <w:p w:rsidR="00B72B99" w:rsidRDefault="00B72B99" w:rsidP="00182E6F"/>
          <w:p w:rsidR="00B72B99" w:rsidRDefault="00182E6F" w:rsidP="00182E6F">
            <w:r>
              <w:t xml:space="preserve">The Librarian of Basra by Jeanette Winter, </w:t>
            </w:r>
          </w:p>
          <w:p w:rsidR="00B72B99" w:rsidRDefault="00B72B99" w:rsidP="00182E6F"/>
          <w:p w:rsidR="00B72B99" w:rsidRDefault="00182E6F" w:rsidP="00182E6F">
            <w:r>
              <w:t>Tuck Everlasting by Natalie Babbitt</w:t>
            </w:r>
          </w:p>
          <w:p w:rsidR="00182E6F" w:rsidRDefault="00182E6F" w:rsidP="00182E6F"/>
          <w:p w:rsidR="00182E6F" w:rsidRDefault="00B47998" w:rsidP="00182E6F">
            <w:pPr>
              <w:rPr>
                <w:sz w:val="24"/>
              </w:rPr>
            </w:pPr>
            <w:r w:rsidRPr="00B47998">
              <w:rPr>
                <w:sz w:val="24"/>
              </w:rPr>
              <w:t>Soft Rain: a story of the Cherokee Trail of Tears</w:t>
            </w:r>
            <w:r>
              <w:rPr>
                <w:sz w:val="24"/>
              </w:rPr>
              <w:t xml:space="preserve"> by C</w:t>
            </w:r>
            <w:r w:rsidR="0094684E">
              <w:rPr>
                <w:sz w:val="24"/>
              </w:rPr>
              <w:t xml:space="preserve">ornelia </w:t>
            </w:r>
            <w:proofErr w:type="spellStart"/>
            <w:r w:rsidR="0094684E">
              <w:rPr>
                <w:sz w:val="24"/>
              </w:rPr>
              <w:t>Cornelissen</w:t>
            </w:r>
            <w:proofErr w:type="spellEnd"/>
            <w:r w:rsidR="00E80FA3">
              <w:rPr>
                <w:sz w:val="24"/>
              </w:rPr>
              <w:t xml:space="preserve"> if not used in Unit 2</w:t>
            </w:r>
            <w:r w:rsidR="0094684E">
              <w:rPr>
                <w:sz w:val="24"/>
              </w:rPr>
              <w:t xml:space="preserve"> </w:t>
            </w:r>
          </w:p>
          <w:p w:rsidR="0094684E" w:rsidRDefault="0094684E" w:rsidP="00182E6F">
            <w:pPr>
              <w:rPr>
                <w:sz w:val="24"/>
              </w:rPr>
            </w:pPr>
          </w:p>
          <w:p w:rsidR="00B47998" w:rsidRPr="00182E6F" w:rsidRDefault="00182E6F" w:rsidP="00CD28CA">
            <w:pPr>
              <w:jc w:val="center"/>
              <w:rPr>
                <w:sz w:val="36"/>
              </w:rPr>
            </w:pPr>
            <w:r>
              <w:rPr>
                <w:sz w:val="24"/>
              </w:rPr>
              <w:t xml:space="preserve"> </w:t>
            </w:r>
            <w:r w:rsidRPr="00182E6F">
              <w:rPr>
                <w:sz w:val="36"/>
              </w:rPr>
              <w:t>Summarize:</w:t>
            </w:r>
          </w:p>
          <w:p w:rsidR="00CD28CA" w:rsidRPr="00B47998" w:rsidRDefault="00CD28CA" w:rsidP="00CD28CA">
            <w:pPr>
              <w:jc w:val="center"/>
              <w:rPr>
                <w:sz w:val="24"/>
              </w:rPr>
            </w:pPr>
          </w:p>
          <w:p w:rsidR="00B72B99" w:rsidRDefault="00182E6F" w:rsidP="00182E6F">
            <w:r>
              <w:t xml:space="preserve">RL.4.2. Summarize P. 87 (Interactive Read </w:t>
            </w:r>
            <w:proofErr w:type="spellStart"/>
            <w:r>
              <w:t>Alouds</w:t>
            </w:r>
            <w:proofErr w:type="spellEnd"/>
            <w:r>
              <w:t xml:space="preserve"> by Linda Hoyt)</w:t>
            </w:r>
          </w:p>
          <w:p w:rsidR="00182E6F" w:rsidRDefault="00182E6F" w:rsidP="00182E6F"/>
          <w:p w:rsidR="00B72B99" w:rsidRDefault="00182E6F" w:rsidP="00182E6F">
            <w:r>
              <w:t xml:space="preserve">Chicken Sunday, Snowflake Bentley Patricia </w:t>
            </w:r>
            <w:proofErr w:type="spellStart"/>
            <w:r>
              <w:t>Polacco</w:t>
            </w:r>
            <w:proofErr w:type="spellEnd"/>
            <w:r>
              <w:t xml:space="preserve">, </w:t>
            </w:r>
          </w:p>
          <w:p w:rsidR="00B72B99" w:rsidRDefault="00182E6F" w:rsidP="00182E6F">
            <w:r>
              <w:t xml:space="preserve">Ox- Cart Man; Donald Hall, </w:t>
            </w:r>
          </w:p>
          <w:p w:rsidR="00B72B99" w:rsidRDefault="00B72B99" w:rsidP="00182E6F"/>
          <w:p w:rsidR="00B72B99" w:rsidRDefault="00182E6F" w:rsidP="00182E6F">
            <w:r>
              <w:t xml:space="preserve">Lincoln: A </w:t>
            </w:r>
            <w:proofErr w:type="spellStart"/>
            <w:r>
              <w:t>Photbiography</w:t>
            </w:r>
            <w:proofErr w:type="spellEnd"/>
            <w:r>
              <w:t xml:space="preserve"> by Russell </w:t>
            </w:r>
            <w:proofErr w:type="spellStart"/>
            <w:r>
              <w:t>Freedmon</w:t>
            </w:r>
            <w:proofErr w:type="spellEnd"/>
            <w:r>
              <w:t xml:space="preserve">, </w:t>
            </w:r>
          </w:p>
          <w:p w:rsidR="00B72B99" w:rsidRDefault="00B72B99" w:rsidP="00182E6F"/>
          <w:p w:rsidR="00B72B99" w:rsidRDefault="00182E6F" w:rsidP="00182E6F">
            <w:r>
              <w:t xml:space="preserve">So Far From the Sea by Eve Bunting,  </w:t>
            </w:r>
          </w:p>
          <w:p w:rsidR="00B72B99" w:rsidRDefault="00B72B99" w:rsidP="00182E6F"/>
          <w:p w:rsidR="00182E6F" w:rsidRDefault="00182E6F" w:rsidP="00182E6F">
            <w:r>
              <w:t xml:space="preserve">A Wrinkle in Time by Madeleine </w:t>
            </w:r>
            <w:proofErr w:type="spellStart"/>
            <w:r>
              <w:t>L’Engle</w:t>
            </w:r>
            <w:proofErr w:type="spellEnd"/>
          </w:p>
          <w:p w:rsidR="00182E6F" w:rsidRDefault="00182E6F" w:rsidP="00CD28CA">
            <w:pPr>
              <w:jc w:val="center"/>
              <w:rPr>
                <w:b/>
              </w:rPr>
            </w:pPr>
          </w:p>
          <w:p w:rsidR="00CD28CA" w:rsidRPr="00182E6F" w:rsidRDefault="00182E6F" w:rsidP="00CD28CA">
            <w:pPr>
              <w:jc w:val="center"/>
              <w:rPr>
                <w:sz w:val="36"/>
              </w:rPr>
            </w:pPr>
            <w:r w:rsidRPr="00182E6F">
              <w:rPr>
                <w:sz w:val="36"/>
              </w:rPr>
              <w:t>Interpret Information:</w:t>
            </w:r>
          </w:p>
          <w:p w:rsidR="00CD28CA" w:rsidRDefault="00CD28CA" w:rsidP="00CD28CA">
            <w:pPr>
              <w:jc w:val="center"/>
              <w:rPr>
                <w:b/>
              </w:rPr>
            </w:pPr>
          </w:p>
          <w:p w:rsidR="00B72B99" w:rsidRDefault="00182E6F" w:rsidP="00182E6F">
            <w:r>
              <w:t>RI.4.7 -Interpret Information- Form literal and interpretive Questions P.7  (Interactive Read-</w:t>
            </w:r>
            <w:proofErr w:type="spellStart"/>
            <w:r>
              <w:t>Alouds</w:t>
            </w:r>
            <w:proofErr w:type="spellEnd"/>
            <w:r>
              <w:t xml:space="preserve"> by Linda Hoyt)</w:t>
            </w:r>
          </w:p>
          <w:p w:rsidR="00182E6F" w:rsidRDefault="00182E6F" w:rsidP="00182E6F"/>
          <w:p w:rsidR="00B72B99" w:rsidRDefault="00182E6F" w:rsidP="00182E6F">
            <w:r>
              <w:t xml:space="preserve">Passage to Freedom by Ken Mochizuki, </w:t>
            </w:r>
          </w:p>
          <w:p w:rsidR="00B72B99" w:rsidRDefault="00B72B99" w:rsidP="00182E6F"/>
          <w:p w:rsidR="00B72B99" w:rsidRDefault="00182E6F" w:rsidP="00182E6F">
            <w:r>
              <w:t xml:space="preserve">The Mysteries of Harris Burdick by Chris Van </w:t>
            </w:r>
            <w:proofErr w:type="spellStart"/>
            <w:r>
              <w:t>Allsburg</w:t>
            </w:r>
            <w:proofErr w:type="spellEnd"/>
            <w:r>
              <w:t xml:space="preserve">, </w:t>
            </w:r>
          </w:p>
          <w:p w:rsidR="00B72B99" w:rsidRDefault="00B72B99" w:rsidP="00182E6F"/>
          <w:p w:rsidR="00B72B99" w:rsidRDefault="00182E6F" w:rsidP="00182E6F">
            <w:r>
              <w:t xml:space="preserve">Wilma Unlimited by Kathleen </w:t>
            </w:r>
            <w:proofErr w:type="spellStart"/>
            <w:r>
              <w:t>Krull</w:t>
            </w:r>
            <w:proofErr w:type="spellEnd"/>
            <w:r>
              <w:t xml:space="preserve">, </w:t>
            </w:r>
          </w:p>
          <w:p w:rsidR="00B72B99" w:rsidRDefault="00B72B99" w:rsidP="00182E6F"/>
          <w:p w:rsidR="00B72B99" w:rsidRDefault="00182E6F" w:rsidP="00182E6F">
            <w:r>
              <w:t>The Sign of the Beaver  by Elizabeth George Spear</w:t>
            </w:r>
          </w:p>
          <w:p w:rsidR="00182E6F" w:rsidRDefault="00182E6F" w:rsidP="00182E6F"/>
          <w:p w:rsidR="00B72B99" w:rsidRDefault="00182E6F" w:rsidP="00182E6F">
            <w:r>
              <w:t>RI.4.7 -Interpret P.31 (Interactive Read-Aloud by Linda Hoyt)</w:t>
            </w:r>
          </w:p>
          <w:p w:rsidR="00182E6F" w:rsidRDefault="00182E6F" w:rsidP="00182E6F"/>
          <w:p w:rsidR="00B72B99" w:rsidRDefault="00182E6F" w:rsidP="00182E6F">
            <w:r>
              <w:t xml:space="preserve">The Mysteries of Harris Burdick by Chris Van </w:t>
            </w:r>
            <w:proofErr w:type="spellStart"/>
            <w:r>
              <w:t>Allsburg</w:t>
            </w:r>
            <w:proofErr w:type="spellEnd"/>
            <w:r>
              <w:t xml:space="preserve">, </w:t>
            </w:r>
          </w:p>
          <w:p w:rsidR="00B72B99" w:rsidRDefault="00B72B99" w:rsidP="00182E6F"/>
          <w:p w:rsidR="00B72B99" w:rsidRDefault="00182E6F" w:rsidP="00182E6F">
            <w:r>
              <w:t xml:space="preserve">Grandfathers Journey </w:t>
            </w:r>
            <w:r w:rsidR="00B72B99">
              <w:t>by A</w:t>
            </w:r>
            <w:r>
              <w:t xml:space="preserve">llen Say, </w:t>
            </w:r>
          </w:p>
          <w:p w:rsidR="00B72B99" w:rsidRDefault="00B72B99" w:rsidP="00182E6F"/>
          <w:p w:rsidR="00B72B99" w:rsidRDefault="00182E6F" w:rsidP="00182E6F">
            <w:proofErr w:type="spellStart"/>
            <w:r>
              <w:t>Mirandy</w:t>
            </w:r>
            <w:proofErr w:type="spellEnd"/>
            <w:r>
              <w:t xml:space="preserve"> and Brother Wind by Patricia C. </w:t>
            </w:r>
            <w:proofErr w:type="spellStart"/>
            <w:r>
              <w:t>McKissack</w:t>
            </w:r>
            <w:proofErr w:type="spellEnd"/>
            <w:r>
              <w:t xml:space="preserve">, </w:t>
            </w:r>
          </w:p>
          <w:p w:rsidR="00B72B99" w:rsidRDefault="00B72B99" w:rsidP="00182E6F"/>
          <w:p w:rsidR="00182E6F" w:rsidRDefault="00182E6F" w:rsidP="00182E6F">
            <w:r>
              <w:t>The Girl Who Loved Wild Horses by Paul Goble, The Giver by Lois Lowry</w:t>
            </w:r>
          </w:p>
          <w:p w:rsidR="00B72B99" w:rsidRDefault="00B72B99" w:rsidP="00182E6F"/>
          <w:p w:rsidR="00B72B99" w:rsidRDefault="00B72B99" w:rsidP="00182E6F"/>
          <w:p w:rsidR="00B72B99" w:rsidRDefault="00B72B99" w:rsidP="00182E6F"/>
          <w:p w:rsidR="00B72B99" w:rsidRDefault="00B72B99" w:rsidP="00182E6F"/>
          <w:p w:rsidR="00B72B99" w:rsidRDefault="00B72B99" w:rsidP="00182E6F"/>
          <w:p w:rsidR="00182E6F" w:rsidRDefault="00182E6F" w:rsidP="00182E6F"/>
          <w:p w:rsidR="00CD28CA" w:rsidRDefault="00CD28CA" w:rsidP="00CD28CA">
            <w:pPr>
              <w:jc w:val="center"/>
              <w:rPr>
                <w:b/>
              </w:rPr>
            </w:pPr>
          </w:p>
          <w:p w:rsidR="00CD28CA" w:rsidRPr="00CA0235" w:rsidRDefault="00CD28CA" w:rsidP="00CD28CA">
            <w:pPr>
              <w:jc w:val="center"/>
              <w:rPr>
                <w:b/>
              </w:rPr>
            </w:pPr>
          </w:p>
          <w:p w:rsidR="00CD28CA" w:rsidRDefault="00CD28CA" w:rsidP="00CD28CA">
            <w:pPr>
              <w:jc w:val="center"/>
              <w:rPr>
                <w:i/>
              </w:rPr>
            </w:pPr>
          </w:p>
        </w:tc>
        <w:tc>
          <w:tcPr>
            <w:tcW w:w="7469" w:type="dxa"/>
            <w:gridSpan w:val="13"/>
            <w:shd w:val="clear" w:color="auto" w:fill="auto"/>
            <w:vAlign w:val="center"/>
          </w:tcPr>
          <w:p w:rsidR="008762CF" w:rsidRDefault="00CD28CA" w:rsidP="00D61996">
            <w:pPr>
              <w:jc w:val="center"/>
              <w:rPr>
                <w:b/>
              </w:rPr>
            </w:pPr>
            <w:r w:rsidRPr="008B762B">
              <w:rPr>
                <w:b/>
              </w:rPr>
              <w:lastRenderedPageBreak/>
              <w:t>Non –Fiction</w:t>
            </w:r>
          </w:p>
          <w:p w:rsidR="00B72B99" w:rsidRDefault="00B72B99" w:rsidP="00D61996">
            <w:pPr>
              <w:jc w:val="center"/>
              <w:rPr>
                <w:b/>
                <w:sz w:val="36"/>
              </w:rPr>
            </w:pPr>
            <w:r w:rsidRPr="00B72B99">
              <w:rPr>
                <w:b/>
                <w:sz w:val="36"/>
              </w:rPr>
              <w:t>Theme:</w:t>
            </w:r>
          </w:p>
          <w:p w:rsidR="00B72B99" w:rsidRPr="00B72B99" w:rsidRDefault="00B72B99" w:rsidP="00D61996">
            <w:pPr>
              <w:jc w:val="center"/>
              <w:rPr>
                <w:b/>
                <w:sz w:val="36"/>
              </w:rPr>
            </w:pPr>
          </w:p>
          <w:p w:rsidR="00B72B99" w:rsidRDefault="00B72B99" w:rsidP="00D61996">
            <w:pPr>
              <w:jc w:val="center"/>
              <w:rPr>
                <w:rFonts w:ascii="Times New Roman" w:hAnsi="Times New Roman" w:cs="Helvetica Neue"/>
                <w:color w:val="33322F"/>
                <w:sz w:val="24"/>
                <w:szCs w:val="24"/>
              </w:rPr>
            </w:pPr>
            <w:r w:rsidRPr="00B72B99">
              <w:rPr>
                <w:rFonts w:ascii="Times New Roman" w:hAnsi="Times New Roman" w:cs="Helvetica Neue"/>
                <w:iCs/>
                <w:color w:val="33322F"/>
                <w:sz w:val="24"/>
                <w:szCs w:val="24"/>
              </w:rPr>
              <w:t>The Cemetery Keepers of Gettysburg</w:t>
            </w:r>
            <w:r w:rsidRPr="00B72B99">
              <w:rPr>
                <w:rFonts w:ascii="Times New Roman" w:hAnsi="Times New Roman" w:cs="Helvetica Neue"/>
                <w:color w:val="33322F"/>
                <w:sz w:val="24"/>
                <w:szCs w:val="24"/>
              </w:rPr>
              <w:t xml:space="preserve"> by Linda </w:t>
            </w:r>
            <w:proofErr w:type="spellStart"/>
            <w:r w:rsidRPr="00B72B99">
              <w:rPr>
                <w:rFonts w:ascii="Times New Roman" w:hAnsi="Times New Roman" w:cs="Helvetica Neue"/>
                <w:color w:val="33322F"/>
                <w:sz w:val="24"/>
                <w:szCs w:val="24"/>
              </w:rPr>
              <w:t>Oatman</w:t>
            </w:r>
            <w:proofErr w:type="spellEnd"/>
            <w:r w:rsidRPr="00B72B99">
              <w:rPr>
                <w:rFonts w:ascii="Times New Roman" w:hAnsi="Times New Roman" w:cs="Helvetica Neue"/>
                <w:color w:val="33322F"/>
                <w:sz w:val="24"/>
                <w:szCs w:val="24"/>
              </w:rPr>
              <w:t xml:space="preserve"> High</w:t>
            </w:r>
          </w:p>
          <w:p w:rsidR="00B72B99" w:rsidRDefault="00B72B99" w:rsidP="00D61996">
            <w:pPr>
              <w:jc w:val="center"/>
              <w:rPr>
                <w:rFonts w:ascii="Times New Roman" w:hAnsi="Times New Roman" w:cs="Helvetica Neue"/>
                <w:color w:val="33322F"/>
                <w:sz w:val="24"/>
                <w:szCs w:val="24"/>
              </w:rPr>
            </w:pPr>
          </w:p>
          <w:p w:rsidR="00B72B99" w:rsidRDefault="00B72B99" w:rsidP="00D61996">
            <w:pPr>
              <w:jc w:val="center"/>
              <w:rPr>
                <w:rFonts w:ascii="Helvetica Neue" w:hAnsi="Helvetica Neue" w:cs="Helvetica Neue"/>
                <w:color w:val="33322F"/>
                <w:sz w:val="24"/>
                <w:szCs w:val="24"/>
              </w:rPr>
            </w:pPr>
            <w:r w:rsidRPr="00B72B99">
              <w:rPr>
                <w:rFonts w:ascii="Calibri" w:hAnsi="Calibri" w:cs="Helvetica Neue"/>
                <w:iCs/>
                <w:color w:val="33322F"/>
                <w:sz w:val="24"/>
                <w:szCs w:val="24"/>
              </w:rPr>
              <w:t>Harvesting Hope:</w:t>
            </w:r>
            <w:r w:rsidRPr="00B72B99">
              <w:rPr>
                <w:rFonts w:ascii="Calibri" w:hAnsi="Calibri" w:cs="Helvetica Neue"/>
                <w:color w:val="33322F"/>
                <w:sz w:val="24"/>
                <w:szCs w:val="24"/>
              </w:rPr>
              <w:t xml:space="preserve"> </w:t>
            </w:r>
            <w:r w:rsidRPr="00B72B99">
              <w:rPr>
                <w:rFonts w:ascii="Calibri" w:hAnsi="Calibri" w:cs="Helvetica Neue"/>
                <w:iCs/>
                <w:color w:val="33322F"/>
                <w:sz w:val="24"/>
                <w:szCs w:val="24"/>
              </w:rPr>
              <w:t>The Story of Cesar Chavez</w:t>
            </w:r>
            <w:r w:rsidRPr="00B72B99">
              <w:rPr>
                <w:rFonts w:ascii="Calibri" w:hAnsi="Calibri" w:cs="Helvetica Neue"/>
                <w:color w:val="33322F"/>
                <w:sz w:val="24"/>
                <w:szCs w:val="24"/>
              </w:rPr>
              <w:t xml:space="preserve"> by Kathleen </w:t>
            </w:r>
            <w:proofErr w:type="spellStart"/>
            <w:r w:rsidRPr="00B72B99">
              <w:rPr>
                <w:rFonts w:ascii="Calibri" w:hAnsi="Calibri" w:cs="Helvetica Neue"/>
                <w:color w:val="33322F"/>
                <w:sz w:val="24"/>
                <w:szCs w:val="24"/>
              </w:rPr>
              <w:t>Krull</w:t>
            </w:r>
            <w:proofErr w:type="spellEnd"/>
            <w:r>
              <w:rPr>
                <w:rFonts w:ascii="Helvetica Neue" w:hAnsi="Helvetica Neue" w:cs="Helvetica Neue"/>
                <w:color w:val="33322F"/>
                <w:sz w:val="24"/>
                <w:szCs w:val="24"/>
              </w:rPr>
              <w:t>.</w:t>
            </w:r>
          </w:p>
          <w:p w:rsidR="008762CF" w:rsidRDefault="008762CF" w:rsidP="00D61996">
            <w:pPr>
              <w:jc w:val="center"/>
              <w:rPr>
                <w:rFonts w:ascii="Times New Roman" w:hAnsi="Times New Roman"/>
                <w:b/>
              </w:rPr>
            </w:pPr>
          </w:p>
          <w:p w:rsidR="00D81640" w:rsidRPr="00B72B99" w:rsidRDefault="00D81640" w:rsidP="00D61996">
            <w:pPr>
              <w:jc w:val="center"/>
              <w:rPr>
                <w:rFonts w:ascii="Times New Roman" w:hAnsi="Times New Roman"/>
                <w:b/>
              </w:rPr>
            </w:pPr>
          </w:p>
          <w:p w:rsidR="008762CF" w:rsidRPr="00182E6F" w:rsidRDefault="008762CF" w:rsidP="008762CF">
            <w:pPr>
              <w:jc w:val="center"/>
              <w:rPr>
                <w:sz w:val="36"/>
              </w:rPr>
            </w:pPr>
            <w:r w:rsidRPr="00182E6F">
              <w:rPr>
                <w:sz w:val="36"/>
              </w:rPr>
              <w:t>Interpret Information</w:t>
            </w:r>
            <w:r w:rsidR="00D81640">
              <w:rPr>
                <w:sz w:val="36"/>
              </w:rPr>
              <w:t>/</w:t>
            </w:r>
            <w:r w:rsidR="00D81640" w:rsidRPr="00182E6F">
              <w:rPr>
                <w:sz w:val="36"/>
              </w:rPr>
              <w:t xml:space="preserve"> Summarize:</w:t>
            </w:r>
          </w:p>
          <w:p w:rsidR="00CD28CA" w:rsidRPr="008B762B" w:rsidRDefault="00CD28CA" w:rsidP="00D61996">
            <w:pPr>
              <w:jc w:val="center"/>
              <w:rPr>
                <w:b/>
              </w:rPr>
            </w:pPr>
          </w:p>
          <w:p w:rsidR="00CD28CA" w:rsidRDefault="008762CF" w:rsidP="00CD28CA">
            <w:pPr>
              <w:jc w:val="center"/>
              <w:rPr>
                <w:b/>
              </w:rPr>
            </w:pPr>
            <w:r>
              <w:t>Faithful Elephants by Yukio Tsuchiya, Snowflake Bentley by Jacqueline Briggs Martin</w:t>
            </w:r>
          </w:p>
          <w:p w:rsidR="00CD28CA" w:rsidRDefault="00CD28CA" w:rsidP="00CD28CA">
            <w:pPr>
              <w:jc w:val="center"/>
              <w:rPr>
                <w:b/>
              </w:rPr>
            </w:pPr>
          </w:p>
          <w:p w:rsidR="00CD28CA" w:rsidRPr="00D81640" w:rsidRDefault="00D81640" w:rsidP="00CD28CA">
            <w:pPr>
              <w:jc w:val="center"/>
            </w:pPr>
            <w:r w:rsidRPr="00D81640">
              <w:t>The Moon Book by Gail Gibbons</w:t>
            </w:r>
          </w:p>
          <w:p w:rsidR="00D81640" w:rsidRPr="00D81640" w:rsidRDefault="00D81640" w:rsidP="00CD28CA">
            <w:pPr>
              <w:jc w:val="center"/>
            </w:pPr>
          </w:p>
          <w:p w:rsidR="00D81640" w:rsidRPr="00D81640" w:rsidRDefault="00D81640" w:rsidP="00CD28CA">
            <w:pPr>
              <w:jc w:val="center"/>
            </w:pPr>
            <w:r w:rsidRPr="00D81640">
              <w:t xml:space="preserve">Faces of the Moon by Bob </w:t>
            </w:r>
            <w:proofErr w:type="spellStart"/>
            <w:r w:rsidRPr="00D81640">
              <w:t>Crelin</w:t>
            </w:r>
            <w:proofErr w:type="spellEnd"/>
          </w:p>
          <w:p w:rsidR="00D81640" w:rsidRPr="00D81640" w:rsidRDefault="00D81640" w:rsidP="00CD28CA">
            <w:pPr>
              <w:jc w:val="center"/>
            </w:pPr>
          </w:p>
          <w:p w:rsidR="00D81640" w:rsidRPr="00D81640" w:rsidRDefault="00D81640" w:rsidP="00CD28CA">
            <w:pPr>
              <w:jc w:val="center"/>
            </w:pPr>
            <w:r w:rsidRPr="00D81640">
              <w:t>The Moon by Seymour Simon</w:t>
            </w:r>
          </w:p>
          <w:p w:rsidR="00D81640" w:rsidRPr="00D81640" w:rsidRDefault="00D81640" w:rsidP="00CD28CA">
            <w:pPr>
              <w:jc w:val="center"/>
            </w:pPr>
          </w:p>
          <w:p w:rsidR="00D81640" w:rsidRDefault="00D81640" w:rsidP="00CD28CA">
            <w:pPr>
              <w:jc w:val="center"/>
            </w:pPr>
            <w:r w:rsidRPr="00D81640">
              <w:t xml:space="preserve">Reaching for the Moon by Buzz </w:t>
            </w:r>
            <w:proofErr w:type="spellStart"/>
            <w:r w:rsidRPr="00D81640">
              <w:t>Aldrin</w:t>
            </w:r>
            <w:proofErr w:type="spellEnd"/>
          </w:p>
          <w:p w:rsidR="00D81640" w:rsidRDefault="00D81640" w:rsidP="00CD28CA">
            <w:pPr>
              <w:jc w:val="center"/>
            </w:pPr>
          </w:p>
          <w:p w:rsidR="00D81640" w:rsidRPr="00D81640" w:rsidRDefault="00D81640" w:rsidP="00CD28CA">
            <w:pPr>
              <w:jc w:val="center"/>
            </w:pPr>
            <w:r>
              <w:t>Moon Landing by Richard Platt</w:t>
            </w:r>
          </w:p>
          <w:p w:rsidR="00CD28CA" w:rsidRPr="00790BB3" w:rsidRDefault="00CD28CA" w:rsidP="00CD28CA">
            <w:pPr>
              <w:jc w:val="center"/>
              <w:rPr>
                <w:b/>
              </w:rPr>
            </w:pPr>
          </w:p>
          <w:p w:rsidR="00CD28CA" w:rsidRPr="00CA0235" w:rsidRDefault="00CD28CA" w:rsidP="00CD28CA">
            <w:pPr>
              <w:jc w:val="center"/>
              <w:rPr>
                <w:i/>
              </w:rPr>
            </w:pPr>
          </w:p>
        </w:tc>
      </w:tr>
      <w:tr w:rsidR="00CD28CA">
        <w:tc>
          <w:tcPr>
            <w:tcW w:w="14688" w:type="dxa"/>
            <w:gridSpan w:val="19"/>
            <w:shd w:val="clear" w:color="auto" w:fill="B8CCE4" w:themeFill="accent1" w:themeFillTint="66"/>
            <w:vAlign w:val="center"/>
          </w:tcPr>
          <w:p w:rsidR="00CD28CA" w:rsidRPr="00BA49EC" w:rsidRDefault="00CD28CA" w:rsidP="00CD28CA">
            <w:pPr>
              <w:jc w:val="center"/>
              <w:rPr>
                <w:b/>
                <w:sz w:val="32"/>
                <w:szCs w:val="32"/>
              </w:rPr>
            </w:pPr>
            <w:r>
              <w:rPr>
                <w:b/>
                <w:sz w:val="32"/>
                <w:szCs w:val="32"/>
              </w:rPr>
              <w:lastRenderedPageBreak/>
              <w:t>WEEK 1</w:t>
            </w:r>
          </w:p>
        </w:tc>
      </w:tr>
      <w:tr w:rsidR="00CD28CA">
        <w:trPr>
          <w:trHeight w:val="1583"/>
        </w:trPr>
        <w:tc>
          <w:tcPr>
            <w:tcW w:w="2652" w:type="dxa"/>
            <w:gridSpan w:val="2"/>
            <w:vMerge w:val="restart"/>
            <w:shd w:val="clear" w:color="auto" w:fill="B8CCE4" w:themeFill="accent1"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016" w:type="dxa"/>
            <w:gridSpan w:val="5"/>
            <w:vMerge w:val="restart"/>
            <w:shd w:val="clear" w:color="auto" w:fill="B8CCE4" w:themeFill="accent1"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37271C" w:rsidRDefault="0037271C" w:rsidP="00CD28CA">
            <w:pPr>
              <w:rPr>
                <w:b/>
              </w:rPr>
            </w:pPr>
            <w:r>
              <w:rPr>
                <w:b/>
              </w:rPr>
              <w:t xml:space="preserve">Cluster 6: Summarize and Synthesize </w:t>
            </w:r>
          </w:p>
          <w:p w:rsidR="00CD28CA" w:rsidRDefault="0037271C" w:rsidP="00CD28CA">
            <w:pPr>
              <w:rPr>
                <w:b/>
              </w:rPr>
            </w:pPr>
            <w:r>
              <w:rPr>
                <w:b/>
              </w:rPr>
              <w:t>Lesson 22 Read Think and React</w:t>
            </w:r>
          </w:p>
          <w:p w:rsidR="0037271C" w:rsidRDefault="0037271C"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4316" w:type="dxa"/>
            <w:gridSpan w:val="10"/>
            <w:vMerge w:val="restart"/>
            <w:shd w:val="clear" w:color="auto" w:fill="B8CCE4" w:themeFill="accent1"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007AD2" w:rsidP="00CD28CA">
            <w:pPr>
              <w:rPr>
                <w:b/>
              </w:rPr>
            </w:pPr>
            <w:r w:rsidRPr="00635A1F">
              <w:rPr>
                <w:rFonts w:ascii="Cambria" w:hAnsi="Cambria" w:cs="Cambria"/>
                <w:b/>
                <w:bCs/>
                <w:sz w:val="24"/>
                <w:szCs w:val="24"/>
                <w:highlight w:val="yellow"/>
              </w:rPr>
              <w:t>Standard - 4.R.I.1</w:t>
            </w:r>
            <w:r>
              <w:rPr>
                <w:rFonts w:ascii="Cambria" w:hAnsi="Cambria" w:cs="Cambria"/>
                <w:b/>
                <w:bCs/>
                <w:color w:val="000000"/>
                <w:sz w:val="24"/>
                <w:szCs w:val="24"/>
              </w:rPr>
              <w:t xml:space="preserve"> </w:t>
            </w:r>
            <w:r>
              <w:rPr>
                <w:rFonts w:ascii="Cambria" w:hAnsi="Cambria" w:cs="Cambria"/>
                <w:color w:val="000000"/>
                <w:sz w:val="24"/>
                <w:szCs w:val="24"/>
              </w:rPr>
              <w:t>Refer to details and examples in a text when explaining what the text says explicitly and when drawing inferences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B8CCE4" w:themeFill="accent1"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D61996" w:rsidRDefault="00D61996" w:rsidP="00CD28CA">
            <w:pPr>
              <w:jc w:val="center"/>
              <w:rPr>
                <w:b/>
              </w:rPr>
            </w:pPr>
            <w:r>
              <w:rPr>
                <w:b/>
              </w:rPr>
              <w:t>I can explain what the text says when using inferences</w:t>
            </w:r>
            <w:r w:rsidR="00537DC6">
              <w:rPr>
                <w:b/>
              </w:rPr>
              <w:t>.</w:t>
            </w:r>
          </w:p>
          <w:p w:rsidR="00D61996" w:rsidRDefault="00D61996" w:rsidP="00CD28CA">
            <w:pPr>
              <w:jc w:val="center"/>
              <w:rPr>
                <w:b/>
              </w:rPr>
            </w:pPr>
          </w:p>
          <w:p w:rsidR="00CD28CA" w:rsidRDefault="00D61996" w:rsidP="00CD28CA">
            <w:pPr>
              <w:jc w:val="center"/>
              <w:rPr>
                <w:b/>
              </w:rPr>
            </w:pPr>
            <w:r>
              <w:rPr>
                <w:b/>
              </w:rPr>
              <w:t>I can explain what the text says when identifying explicit information</w:t>
            </w:r>
            <w:r w:rsidR="00537DC6">
              <w:rPr>
                <w:b/>
              </w:rPr>
              <w:t>.</w:t>
            </w:r>
          </w:p>
          <w:p w:rsidR="00CD28CA" w:rsidRDefault="00CD28CA" w:rsidP="00D61996">
            <w:pPr>
              <w:rPr>
                <w:b/>
              </w:rPr>
            </w:pPr>
          </w:p>
          <w:p w:rsidR="00CD28CA" w:rsidRPr="00882DDC" w:rsidRDefault="00CD28CA" w:rsidP="00CD28CA">
            <w:pPr>
              <w:rPr>
                <w:b/>
              </w:rPr>
            </w:pPr>
          </w:p>
        </w:tc>
      </w:tr>
      <w:tr w:rsidR="00CD28CA">
        <w:trPr>
          <w:trHeight w:val="1747"/>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Pr="00882DDC" w:rsidRDefault="00CD28CA" w:rsidP="00CD28CA">
            <w:pPr>
              <w:rPr>
                <w:b/>
              </w:rPr>
            </w:pPr>
          </w:p>
        </w:tc>
        <w:tc>
          <w:tcPr>
            <w:tcW w:w="4316" w:type="dxa"/>
            <w:gridSpan w:val="10"/>
            <w:vMerge/>
            <w:shd w:val="clear" w:color="auto" w:fill="B8CCE4" w:themeFill="accent1" w:themeFillTint="66"/>
            <w:vAlign w:val="center"/>
          </w:tcPr>
          <w:p w:rsidR="00CD28CA" w:rsidRDefault="00CD28CA" w:rsidP="00CD28CA">
            <w:pPr>
              <w:rPr>
                <w:b/>
              </w:rPr>
            </w:pPr>
          </w:p>
        </w:tc>
        <w:tc>
          <w:tcPr>
            <w:tcW w:w="2704" w:type="dxa"/>
            <w:gridSpan w:val="2"/>
            <w:shd w:val="clear" w:color="auto" w:fill="B8CCE4" w:themeFill="accent1" w:themeFillTint="66"/>
            <w:vAlign w:val="center"/>
          </w:tcPr>
          <w:p w:rsidR="00007AD2" w:rsidRDefault="00CD28CA" w:rsidP="00007AD2">
            <w:pPr>
              <w:jc w:val="center"/>
              <w:rPr>
                <w:b/>
              </w:rPr>
            </w:pPr>
            <w:r>
              <w:rPr>
                <w:b/>
              </w:rPr>
              <w:t>Essential Questions</w:t>
            </w:r>
          </w:p>
          <w:p w:rsidR="00007AD2" w:rsidRDefault="00007AD2" w:rsidP="00007AD2">
            <w:pPr>
              <w:jc w:val="center"/>
              <w:rPr>
                <w:b/>
              </w:rPr>
            </w:pPr>
          </w:p>
          <w:p w:rsidR="00CD28CA" w:rsidRDefault="00007AD2" w:rsidP="00007AD2">
            <w:pPr>
              <w:rPr>
                <w:b/>
              </w:rPr>
            </w:pPr>
            <w:r>
              <w:rPr>
                <w:b/>
              </w:rPr>
              <w:t>How can information I read help me understand the text?</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trPr>
          <w:trHeight w:val="1748"/>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val="restart"/>
            <w:shd w:val="clear" w:color="auto" w:fill="B8CCE4" w:themeFill="accent1" w:themeFillTint="66"/>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CD28CA" w:rsidP="00CD28CA">
            <w:pPr>
              <w:rPr>
                <w:b/>
              </w:rPr>
            </w:pPr>
          </w:p>
          <w:p w:rsidR="0037271C" w:rsidRDefault="0037271C" w:rsidP="0037271C">
            <w:pPr>
              <w:pStyle w:val="ListParagraph"/>
              <w:numPr>
                <w:ilvl w:val="0"/>
                <w:numId w:val="19"/>
              </w:numPr>
              <w:rPr>
                <w:b/>
              </w:rPr>
            </w:pPr>
            <w:r>
              <w:rPr>
                <w:b/>
              </w:rPr>
              <w:t xml:space="preserve">Making Inferences </w:t>
            </w:r>
            <w:r w:rsidR="00987169">
              <w:rPr>
                <w:b/>
              </w:rPr>
              <w:t>(Action) p. 233</w:t>
            </w:r>
          </w:p>
          <w:p w:rsidR="00987169" w:rsidRDefault="00987169" w:rsidP="0037271C">
            <w:pPr>
              <w:pStyle w:val="ListParagraph"/>
              <w:numPr>
                <w:ilvl w:val="0"/>
                <w:numId w:val="19"/>
              </w:numPr>
              <w:rPr>
                <w:b/>
              </w:rPr>
            </w:pPr>
            <w:r>
              <w:rPr>
                <w:b/>
              </w:rPr>
              <w:t>Making Inferences (Physical Description) p. 234</w:t>
            </w:r>
          </w:p>
          <w:p w:rsidR="00CD28CA" w:rsidRPr="0037271C" w:rsidRDefault="00987169" w:rsidP="0037271C">
            <w:pPr>
              <w:pStyle w:val="ListParagraph"/>
              <w:numPr>
                <w:ilvl w:val="0"/>
                <w:numId w:val="19"/>
              </w:numPr>
              <w:rPr>
                <w:b/>
              </w:rPr>
            </w:pPr>
            <w:r>
              <w:rPr>
                <w:b/>
              </w:rPr>
              <w:t>Summary (Scaffold for Summarizing) P.221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10"/>
            <w:vMerge w:val="restart"/>
            <w:shd w:val="clear" w:color="auto" w:fill="B8CCE4" w:themeFill="accent1" w:themeFillTint="66"/>
            <w:vAlign w:val="center"/>
          </w:tcPr>
          <w:p w:rsidR="00CD28CA" w:rsidRDefault="00CD28CA" w:rsidP="00CD28CA">
            <w:pPr>
              <w:rPr>
                <w:b/>
              </w:rPr>
            </w:pPr>
            <w:r>
              <w:rPr>
                <w:b/>
              </w:rPr>
              <w:lastRenderedPageBreak/>
              <w:t>Standards</w:t>
            </w:r>
          </w:p>
          <w:p w:rsidR="00CD28CA" w:rsidRDefault="00CD28CA" w:rsidP="00CD28CA">
            <w:pPr>
              <w:rPr>
                <w:b/>
              </w:rPr>
            </w:pPr>
          </w:p>
          <w:p w:rsidR="00007AD2" w:rsidRDefault="00007AD2" w:rsidP="00007AD2">
            <w:pPr>
              <w:rPr>
                <w:b/>
              </w:rPr>
            </w:pPr>
            <w:r w:rsidRPr="00635A1F">
              <w:rPr>
                <w:rFonts w:ascii="Cambria" w:hAnsi="Cambria" w:cs="Cambria"/>
                <w:b/>
                <w:bCs/>
                <w:color w:val="000000"/>
                <w:sz w:val="24"/>
                <w:szCs w:val="24"/>
                <w:highlight w:val="yellow"/>
              </w:rPr>
              <w:t>Standard - 4.R.I.1</w:t>
            </w:r>
            <w:r>
              <w:rPr>
                <w:rFonts w:ascii="Cambria" w:hAnsi="Cambria" w:cs="Cambria"/>
                <w:b/>
                <w:bCs/>
                <w:color w:val="000000"/>
                <w:sz w:val="24"/>
                <w:szCs w:val="24"/>
              </w:rPr>
              <w:t xml:space="preserve"> </w:t>
            </w:r>
            <w:r>
              <w:rPr>
                <w:rFonts w:ascii="Cambria" w:hAnsi="Cambria" w:cs="Cambria"/>
                <w:color w:val="000000"/>
                <w:sz w:val="24"/>
                <w:szCs w:val="24"/>
              </w:rPr>
              <w:t>Refer to details and examples in a text when explaining what the text says explicitly and when drawing inferences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lastRenderedPageBreak/>
              <w:t>“I Can” Statements</w:t>
            </w:r>
          </w:p>
          <w:p w:rsidR="00CD28CA" w:rsidRDefault="00CD28CA" w:rsidP="00CD28CA">
            <w:pPr>
              <w:rPr>
                <w:b/>
              </w:rPr>
            </w:pPr>
          </w:p>
          <w:p w:rsidR="00007AD2" w:rsidRDefault="00007AD2" w:rsidP="00007AD2">
            <w:pPr>
              <w:jc w:val="center"/>
              <w:rPr>
                <w:b/>
              </w:rPr>
            </w:pPr>
            <w:r>
              <w:rPr>
                <w:b/>
              </w:rPr>
              <w:t xml:space="preserve">I can </w:t>
            </w:r>
            <w:r w:rsidR="00403ED2">
              <w:rPr>
                <w:b/>
              </w:rPr>
              <w:t>make inferences from a character’s actions</w:t>
            </w:r>
            <w:r w:rsidR="00537DC6">
              <w:rPr>
                <w:b/>
              </w:rPr>
              <w:t>.</w:t>
            </w:r>
          </w:p>
          <w:p w:rsidR="00007AD2" w:rsidRDefault="00007AD2" w:rsidP="00007AD2">
            <w:pPr>
              <w:jc w:val="cente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Pr="00882DDC" w:rsidRDefault="00CD28CA" w:rsidP="00CD28CA">
            <w:pPr>
              <w:rPr>
                <w:b/>
              </w:rPr>
            </w:pPr>
          </w:p>
        </w:tc>
        <w:tc>
          <w:tcPr>
            <w:tcW w:w="4316" w:type="dxa"/>
            <w:gridSpan w:val="10"/>
            <w:vMerge/>
            <w:shd w:val="clear" w:color="auto" w:fill="B8CCE4" w:themeFill="accent1" w:themeFillTint="66"/>
            <w:vAlign w:val="center"/>
          </w:tcPr>
          <w:p w:rsidR="00CD28CA"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403ED2" w:rsidP="00CD28CA">
            <w:pPr>
              <w:rPr>
                <w:b/>
              </w:rPr>
            </w:pPr>
            <w:r>
              <w:rPr>
                <w:b/>
              </w:rPr>
              <w:t>What does the character’s actions tell me about the character?</w:t>
            </w:r>
          </w:p>
          <w:p w:rsidR="00CD28CA" w:rsidRDefault="00CD28CA" w:rsidP="00CD28CA">
            <w:pPr>
              <w:rPr>
                <w:b/>
              </w:rPr>
            </w:pPr>
          </w:p>
          <w:p w:rsidR="00CD28CA" w:rsidRDefault="00CD28CA" w:rsidP="00CD28CA">
            <w:pPr>
              <w:rPr>
                <w:b/>
              </w:rPr>
            </w:pPr>
          </w:p>
          <w:p w:rsidR="00CD28CA" w:rsidRDefault="00CD28CA" w:rsidP="00CD28CA">
            <w:pPr>
              <w:rPr>
                <w:b/>
              </w:rPr>
            </w:pPr>
          </w:p>
        </w:tc>
      </w:tr>
      <w:tr w:rsidR="00CD28CA">
        <w:trPr>
          <w:trHeight w:val="1748"/>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val="restart"/>
            <w:shd w:val="clear" w:color="auto" w:fill="B8CCE4" w:themeFill="accent1" w:themeFillTint="66"/>
            <w:vAlign w:val="center"/>
          </w:tcPr>
          <w:p w:rsidR="00CD28CA" w:rsidRDefault="00CD28CA" w:rsidP="00CD28CA">
            <w:pPr>
              <w:rPr>
                <w:b/>
              </w:rPr>
            </w:pPr>
            <w:r w:rsidRPr="00882DDC">
              <w:rPr>
                <w:b/>
              </w:rPr>
              <w:t xml:space="preserve">Other Whole Group Reading </w:t>
            </w:r>
            <w:r>
              <w:rPr>
                <w:b/>
              </w:rPr>
              <w:t>Learning Experiences</w:t>
            </w:r>
          </w:p>
          <w:p w:rsidR="00B47998" w:rsidRDefault="00537DC6" w:rsidP="00CD28CA">
            <w:pPr>
              <w:rPr>
                <w:b/>
              </w:rPr>
            </w:pPr>
            <w:r>
              <w:rPr>
                <w:b/>
              </w:rPr>
              <w:t>Introduction:  T</w:t>
            </w:r>
            <w:r w:rsidR="005D751B">
              <w:rPr>
                <w:b/>
              </w:rPr>
              <w:t>eacher will show students magazine advertisements.  The teacher should be sure to cover the company brand or slogan.  Lead students through the identification of clues to make an inference on how the advertisement picture leads to the brand.</w:t>
            </w:r>
          </w:p>
          <w:p w:rsidR="005D751B" w:rsidRDefault="005D751B" w:rsidP="00CD28CA">
            <w:pPr>
              <w:rPr>
                <w:b/>
              </w:rPr>
            </w:pPr>
          </w:p>
          <w:p w:rsidR="005D751B" w:rsidRDefault="005D751B" w:rsidP="00CD28CA">
            <w:pPr>
              <w:rPr>
                <w:b/>
              </w:rPr>
            </w:pPr>
          </w:p>
          <w:p w:rsidR="008578D0" w:rsidRDefault="005D751B" w:rsidP="00CD28CA">
            <w:pPr>
              <w:rPr>
                <w:b/>
              </w:rPr>
            </w:pPr>
            <w:r>
              <w:rPr>
                <w:b/>
              </w:rPr>
              <w:t>Reading Opportunities:</w:t>
            </w:r>
          </w:p>
          <w:p w:rsidR="00CD28CA" w:rsidRDefault="008578D0" w:rsidP="00CD28CA">
            <w:pPr>
              <w:rPr>
                <w:b/>
              </w:rPr>
            </w:pPr>
            <w:r>
              <w:rPr>
                <w:b/>
              </w:rPr>
              <w:t xml:space="preserve">See read </w:t>
            </w:r>
            <w:proofErr w:type="spellStart"/>
            <w:r>
              <w:rPr>
                <w:b/>
              </w:rPr>
              <w:t>alouds</w:t>
            </w:r>
            <w:proofErr w:type="spellEnd"/>
          </w:p>
          <w:p w:rsidR="00CD28CA" w:rsidRDefault="005D751B" w:rsidP="00CD28CA">
            <w:pPr>
              <w:rPr>
                <w:b/>
              </w:rPr>
            </w:pPr>
            <w:r>
              <w:rPr>
                <w:b/>
              </w:rPr>
              <w:t>Comprehension Connections: Inference Lessons</w:t>
            </w:r>
          </w:p>
          <w:p w:rsidR="00CD28CA" w:rsidRDefault="00CD28CA" w:rsidP="00CD28CA">
            <w:pPr>
              <w:rPr>
                <w:b/>
              </w:rPr>
            </w:pPr>
          </w:p>
          <w:p w:rsidR="00403ED2" w:rsidRDefault="00403ED2" w:rsidP="00CD28CA">
            <w:pPr>
              <w:rPr>
                <w:b/>
              </w:rPr>
            </w:pPr>
            <w:r>
              <w:rPr>
                <w:b/>
              </w:rPr>
              <w:t>Riddle Game- Web based learning opportunity.</w:t>
            </w:r>
          </w:p>
          <w:p w:rsidR="00292EDB" w:rsidRDefault="00403ED2" w:rsidP="00CD28CA">
            <w:pPr>
              <w:rPr>
                <w:b/>
              </w:rPr>
            </w:pPr>
            <w:r>
              <w:rPr>
                <w:b/>
              </w:rPr>
              <w:t>Each riddle gives clues that require students to draw on prior knowledge to make inferences.  Students work in groups to discuss each clue to make an inference.  Found at:</w:t>
            </w:r>
            <w:r>
              <w:t xml:space="preserve"> </w:t>
            </w:r>
            <w:hyperlink r:id="rId6" w:history="1">
              <w:r w:rsidR="00292EDB" w:rsidRPr="006E7E3E">
                <w:rPr>
                  <w:rStyle w:val="Hyperlink"/>
                  <w:b/>
                </w:rPr>
                <w:t>http://www.philtulga.com/Riddles.html</w:t>
              </w:r>
            </w:hyperlink>
          </w:p>
          <w:p w:rsidR="00B47998" w:rsidRDefault="00B47998" w:rsidP="00CD28CA">
            <w:pPr>
              <w:rPr>
                <w:b/>
              </w:rPr>
            </w:pPr>
          </w:p>
          <w:p w:rsidR="00B47998" w:rsidRDefault="00B47998" w:rsidP="00CD28CA">
            <w:pPr>
              <w:rPr>
                <w:b/>
              </w:rPr>
            </w:pPr>
          </w:p>
          <w:p w:rsidR="00B47998" w:rsidRDefault="00B47998" w:rsidP="00CD28CA">
            <w:pPr>
              <w:rPr>
                <w:b/>
              </w:rPr>
            </w:pPr>
          </w:p>
          <w:p w:rsidR="00B47998" w:rsidRDefault="00B47998" w:rsidP="00CD28CA">
            <w:pPr>
              <w:rPr>
                <w:b/>
              </w:rPr>
            </w:pPr>
          </w:p>
          <w:p w:rsidR="00292EDB" w:rsidRDefault="00292EDB" w:rsidP="00CD28CA">
            <w:pPr>
              <w:rPr>
                <w:b/>
              </w:rPr>
            </w:pPr>
          </w:p>
          <w:p w:rsidR="00292EDB" w:rsidRDefault="00292EDB" w:rsidP="00CD28CA">
            <w:pPr>
              <w:rPr>
                <w:b/>
              </w:rPr>
            </w:pPr>
            <w:r>
              <w:rPr>
                <w:b/>
              </w:rPr>
              <w:t>Into the book: Web based learning opportunity that allows students to actively engage in learning (inferences is one of several target skills)</w:t>
            </w:r>
          </w:p>
          <w:p w:rsidR="00292EDB" w:rsidRDefault="00292EDB" w:rsidP="00CD28CA">
            <w:pPr>
              <w:rPr>
                <w:b/>
              </w:rPr>
            </w:pPr>
            <w:r>
              <w:rPr>
                <w:b/>
              </w:rPr>
              <w:t>Found at:</w:t>
            </w:r>
          </w:p>
          <w:p w:rsidR="00292EDB" w:rsidRDefault="00D76EE3" w:rsidP="00CD28CA">
            <w:pPr>
              <w:rPr>
                <w:b/>
              </w:rPr>
            </w:pPr>
            <w:hyperlink r:id="rId7" w:history="1">
              <w:r w:rsidR="00292EDB" w:rsidRPr="006E7E3E">
                <w:rPr>
                  <w:rStyle w:val="Hyperlink"/>
                  <w:b/>
                </w:rPr>
                <w:t>http://reading.ecb.org/</w:t>
              </w:r>
            </w:hyperlink>
          </w:p>
          <w:p w:rsidR="00CD28CA" w:rsidRPr="00292EDB"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10"/>
            <w:vMerge w:val="restart"/>
            <w:shd w:val="clear" w:color="auto" w:fill="B8CCE4" w:themeFill="accent1" w:themeFillTint="66"/>
            <w:vAlign w:val="center"/>
          </w:tcPr>
          <w:p w:rsidR="00CD28CA" w:rsidRDefault="00CD28CA" w:rsidP="00CD28CA">
            <w:pPr>
              <w:rPr>
                <w:b/>
              </w:rPr>
            </w:pPr>
            <w:r>
              <w:rPr>
                <w:b/>
              </w:rPr>
              <w:lastRenderedPageBreak/>
              <w:t>Standards</w:t>
            </w:r>
          </w:p>
          <w:p w:rsidR="00403ED2" w:rsidRDefault="00403ED2" w:rsidP="00CD28CA">
            <w:pPr>
              <w:rPr>
                <w:b/>
              </w:rPr>
            </w:pPr>
          </w:p>
          <w:p w:rsidR="00403ED2" w:rsidRDefault="00403ED2" w:rsidP="00403ED2">
            <w:pPr>
              <w:rPr>
                <w:b/>
              </w:rPr>
            </w:pPr>
            <w:r w:rsidRPr="00635A1F">
              <w:rPr>
                <w:rFonts w:ascii="Cambria" w:hAnsi="Cambria" w:cs="Cambria"/>
                <w:b/>
                <w:bCs/>
                <w:color w:val="000000"/>
                <w:sz w:val="24"/>
                <w:szCs w:val="24"/>
                <w:highlight w:val="yellow"/>
              </w:rPr>
              <w:t>Standard - 4.R.I.1</w:t>
            </w:r>
            <w:r>
              <w:rPr>
                <w:rFonts w:ascii="Cambria" w:hAnsi="Cambria" w:cs="Cambria"/>
                <w:b/>
                <w:bCs/>
                <w:color w:val="000000"/>
                <w:sz w:val="24"/>
                <w:szCs w:val="24"/>
              </w:rPr>
              <w:t xml:space="preserve"> </w:t>
            </w:r>
            <w:r>
              <w:rPr>
                <w:rFonts w:ascii="Cambria" w:hAnsi="Cambria" w:cs="Cambria"/>
                <w:color w:val="000000"/>
                <w:sz w:val="24"/>
                <w:szCs w:val="24"/>
              </w:rPr>
              <w:t>Refer to details and examples in a text when explaining what the text says explicitly and when drawing inferences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83DEF"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t>“I Can” Statements</w:t>
            </w:r>
          </w:p>
          <w:p w:rsidR="00CD28CA" w:rsidRDefault="00CD28CA" w:rsidP="00CD28CA">
            <w:pPr>
              <w:rPr>
                <w:b/>
              </w:rPr>
            </w:pPr>
          </w:p>
          <w:p w:rsidR="00CD28CA" w:rsidRDefault="00CD28CA" w:rsidP="00CD28CA">
            <w:pPr>
              <w:rPr>
                <w:b/>
              </w:rPr>
            </w:pPr>
          </w:p>
          <w:p w:rsidR="00CD28CA" w:rsidRDefault="00403ED2" w:rsidP="00CD28CA">
            <w:pPr>
              <w:rPr>
                <w:b/>
              </w:rPr>
            </w:pPr>
            <w:r>
              <w:rPr>
                <w:b/>
              </w:rPr>
              <w:t>I can use clues from the text to infer what the author is telling the reader.</w:t>
            </w: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Pr="00882DDC" w:rsidRDefault="00CD28CA" w:rsidP="00CD28CA">
            <w:pPr>
              <w:rPr>
                <w:b/>
              </w:rPr>
            </w:pPr>
          </w:p>
        </w:tc>
        <w:tc>
          <w:tcPr>
            <w:tcW w:w="4316" w:type="dxa"/>
            <w:gridSpan w:val="10"/>
            <w:vMerge/>
            <w:shd w:val="clear" w:color="auto" w:fill="B8CCE4" w:themeFill="accent1" w:themeFillTint="66"/>
            <w:vAlign w:val="center"/>
          </w:tcPr>
          <w:p w:rsidR="00CD28CA"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403ED2" w:rsidP="00CD28CA">
            <w:pPr>
              <w:rPr>
                <w:b/>
              </w:rPr>
            </w:pPr>
            <w:r>
              <w:rPr>
                <w:b/>
              </w:rPr>
              <w:t>Can I use clue</w:t>
            </w:r>
            <w:r w:rsidR="00862F8C">
              <w:rPr>
                <w:b/>
              </w:rPr>
              <w:t xml:space="preserve">s from author to identify unstated </w:t>
            </w:r>
            <w:r w:rsidR="0094684E">
              <w:rPr>
                <w:b/>
              </w:rPr>
              <w:t>information?</w:t>
            </w:r>
            <w:r w:rsidR="00862F8C">
              <w:rPr>
                <w:b/>
              </w:rPr>
              <w:t xml:space="preserve"> </w:t>
            </w:r>
          </w:p>
          <w:p w:rsidR="00CD28CA" w:rsidRDefault="00CD28CA" w:rsidP="00CD28CA">
            <w:pPr>
              <w:rPr>
                <w:b/>
              </w:rPr>
            </w:pPr>
          </w:p>
          <w:p w:rsidR="00CD28CA" w:rsidRDefault="00CD28CA" w:rsidP="00CD28CA">
            <w:pPr>
              <w:rPr>
                <w:b/>
              </w:rPr>
            </w:pPr>
          </w:p>
        </w:tc>
      </w:tr>
      <w:tr w:rsidR="00CD28CA">
        <w:trPr>
          <w:trHeight w:val="1970"/>
        </w:trPr>
        <w:tc>
          <w:tcPr>
            <w:tcW w:w="2652" w:type="dxa"/>
            <w:gridSpan w:val="2"/>
            <w:vMerge w:val="restart"/>
            <w:shd w:val="clear" w:color="auto" w:fill="B8CCE4" w:themeFill="accent1" w:themeFillTint="66"/>
            <w:vAlign w:val="center"/>
          </w:tcPr>
          <w:p w:rsidR="00CD28CA" w:rsidRDefault="00CD28CA" w:rsidP="00CD28CA">
            <w:pPr>
              <w:jc w:val="center"/>
              <w:rPr>
                <w:b/>
              </w:rPr>
            </w:pPr>
            <w:r>
              <w:rPr>
                <w:b/>
              </w:rPr>
              <w:lastRenderedPageBreak/>
              <w:t>Writer’s Workshop</w:t>
            </w:r>
          </w:p>
        </w:tc>
        <w:tc>
          <w:tcPr>
            <w:tcW w:w="5016" w:type="dxa"/>
            <w:gridSpan w:val="5"/>
            <w:vMerge w:val="restart"/>
            <w:shd w:val="clear" w:color="auto" w:fill="B8CCE4" w:themeFill="accent1" w:themeFillTint="66"/>
            <w:vAlign w:val="center"/>
          </w:tcPr>
          <w:p w:rsidR="00CD28CA" w:rsidRDefault="00CD28CA" w:rsidP="00875A85"/>
          <w:p w:rsidR="00CD28CA" w:rsidRDefault="00CD28CA" w:rsidP="00CD28CA">
            <w:pPr>
              <w:rPr>
                <w:b/>
              </w:rPr>
            </w:pPr>
            <w:r w:rsidRPr="00882DDC">
              <w:rPr>
                <w:b/>
              </w:rPr>
              <w:t xml:space="preserve">Resource:    </w:t>
            </w:r>
          </w:p>
          <w:p w:rsidR="00C57BA1" w:rsidRDefault="00C57BA1" w:rsidP="00CD28CA">
            <w:pPr>
              <w:rPr>
                <w:b/>
              </w:rPr>
            </w:pPr>
            <w:r>
              <w:rPr>
                <w:b/>
              </w:rPr>
              <w:t>Writing Fiction: Big Dreams, Tall Ambitions</w:t>
            </w:r>
          </w:p>
          <w:p w:rsidR="00CD28CA" w:rsidRDefault="00CD28CA" w:rsidP="00CD28CA">
            <w:pPr>
              <w:rPr>
                <w:b/>
              </w:rPr>
            </w:pPr>
          </w:p>
          <w:p w:rsidR="00CD28CA" w:rsidRDefault="00CD28CA" w:rsidP="00CD28CA">
            <w:pPr>
              <w:rPr>
                <w:b/>
              </w:rPr>
            </w:pPr>
          </w:p>
          <w:p w:rsidR="00CD28CA" w:rsidRDefault="00CD28CA" w:rsidP="00CD28CA">
            <w:pPr>
              <w:rPr>
                <w:b/>
              </w:rPr>
            </w:pPr>
          </w:p>
          <w:p w:rsidR="009D3B0A" w:rsidRDefault="009D3B0A" w:rsidP="009D3B0A">
            <w:r>
              <w:t>Lesson 1: Imagining Stories from Ordinary Moments</w:t>
            </w:r>
          </w:p>
          <w:p w:rsidR="009D3B0A" w:rsidRDefault="009D3B0A" w:rsidP="009D3B0A">
            <w:r>
              <w:t>Lesson 2: Imagining Stories We Wish Existed in the World</w:t>
            </w:r>
          </w:p>
          <w:p w:rsidR="009D3B0A" w:rsidRDefault="009D3B0A" w:rsidP="009D3B0A">
            <w:r>
              <w:t>Lesson 3: Developing Believable Characters</w:t>
            </w:r>
          </w:p>
          <w:p w:rsidR="009D3B0A" w:rsidRDefault="009D3B0A" w:rsidP="009D3B0A">
            <w:r>
              <w:t>Lesson 4: Giving Characters Struggles and Motivations</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4316" w:type="dxa"/>
            <w:gridSpan w:val="10"/>
            <w:vMerge w:val="restart"/>
            <w:shd w:val="clear" w:color="auto" w:fill="B8CCE4" w:themeFill="accent1" w:themeFillTint="66"/>
            <w:vAlign w:val="center"/>
          </w:tcPr>
          <w:p w:rsidR="00CD28CA" w:rsidRDefault="00CD28CA" w:rsidP="00CD28CA">
            <w:pPr>
              <w:rPr>
                <w:b/>
              </w:rPr>
            </w:pPr>
            <w:r w:rsidRPr="00F8060C">
              <w:rPr>
                <w:b/>
              </w:rPr>
              <w:t>Standards</w:t>
            </w:r>
          </w:p>
          <w:p w:rsidR="00CD28CA" w:rsidRDefault="00CD28CA" w:rsidP="00CD28CA">
            <w:pPr>
              <w:rPr>
                <w:b/>
              </w:rPr>
            </w:pPr>
          </w:p>
          <w:p w:rsidR="00CD28CA" w:rsidRDefault="00CD28CA" w:rsidP="00CD28CA">
            <w:pPr>
              <w:rPr>
                <w:b/>
              </w:rPr>
            </w:pPr>
          </w:p>
          <w:p w:rsidR="00CD28CA" w:rsidRPr="00537DC6" w:rsidRDefault="00671615" w:rsidP="00CD28CA">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B8CCE4" w:themeFill="accent1" w:themeFillTint="66"/>
            <w:vAlign w:val="center"/>
          </w:tcPr>
          <w:p w:rsidR="00CD28CA" w:rsidRPr="00F8060C" w:rsidRDefault="00CD28CA" w:rsidP="00CD28CA">
            <w:pPr>
              <w:rPr>
                <w:b/>
              </w:rPr>
            </w:pPr>
          </w:p>
          <w:p w:rsidR="00CD28CA" w:rsidRDefault="00CD28CA" w:rsidP="00CD28CA">
            <w:pPr>
              <w:rPr>
                <w:b/>
              </w:rPr>
            </w:pPr>
            <w:r w:rsidRPr="00F8060C">
              <w:rPr>
                <w:b/>
              </w:rPr>
              <w:t>“I Can” Statements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671615" w:rsidRPr="00F8060C" w:rsidRDefault="00671615" w:rsidP="00671615">
            <w:pPr>
              <w:rPr>
                <w:b/>
              </w:rPr>
            </w:pPr>
            <w:r>
              <w:rPr>
                <w:b/>
              </w:rPr>
              <w:t>I can write a story that is organized, flows and has a conclusion.</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r>
      <w:tr w:rsidR="00CD28CA">
        <w:trPr>
          <w:trHeight w:val="2685"/>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Default="00CD28CA" w:rsidP="00CD28CA">
            <w:pPr>
              <w:jc w:val="center"/>
            </w:pPr>
          </w:p>
        </w:tc>
        <w:tc>
          <w:tcPr>
            <w:tcW w:w="4316" w:type="dxa"/>
            <w:gridSpan w:val="10"/>
            <w:vMerge/>
            <w:shd w:val="clear" w:color="auto" w:fill="B8CCE4" w:themeFill="accent1" w:themeFillTint="66"/>
            <w:vAlign w:val="center"/>
          </w:tcPr>
          <w:p w:rsidR="00CD28CA" w:rsidRPr="00F8060C"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t>Essential Questions</w:t>
            </w:r>
          </w:p>
          <w:p w:rsidR="00E37760" w:rsidRDefault="00E37760" w:rsidP="00CD28CA">
            <w:pPr>
              <w:rPr>
                <w:b/>
              </w:rPr>
            </w:pPr>
          </w:p>
          <w:p w:rsidR="00CD28CA" w:rsidRDefault="00875A85" w:rsidP="00CD28CA">
            <w:pPr>
              <w:rPr>
                <w:b/>
              </w:rPr>
            </w:pPr>
            <w:r>
              <w:rPr>
                <w:b/>
              </w:rPr>
              <w:t>How can I make my story flow?</w:t>
            </w:r>
          </w:p>
          <w:p w:rsidR="00CD28CA" w:rsidRDefault="00CD28CA" w:rsidP="00CD28CA">
            <w:pPr>
              <w:rPr>
                <w:b/>
              </w:rPr>
            </w:pPr>
          </w:p>
          <w:p w:rsidR="00CD28CA" w:rsidRDefault="00CD28CA"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Pr="00F8060C" w:rsidRDefault="00E37760" w:rsidP="00CD28CA">
            <w:pPr>
              <w:rPr>
                <w:b/>
              </w:rPr>
            </w:pPr>
          </w:p>
        </w:tc>
      </w:tr>
      <w:tr w:rsidR="00CD28CA" w:rsidRPr="00F8060C">
        <w:trPr>
          <w:trHeight w:val="1073"/>
        </w:trPr>
        <w:tc>
          <w:tcPr>
            <w:tcW w:w="2652" w:type="dxa"/>
            <w:gridSpan w:val="2"/>
            <w:vMerge w:val="restart"/>
            <w:shd w:val="clear" w:color="auto" w:fill="B8CCE4" w:themeFill="accent1" w:themeFillTint="66"/>
            <w:vAlign w:val="center"/>
          </w:tcPr>
          <w:p w:rsidR="00CD28CA" w:rsidRDefault="00CD28CA" w:rsidP="00CD28CA">
            <w:pPr>
              <w:jc w:val="center"/>
              <w:rPr>
                <w:b/>
              </w:rPr>
            </w:pPr>
            <w:r>
              <w:rPr>
                <w:b/>
              </w:rPr>
              <w:lastRenderedPageBreak/>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016" w:type="dxa"/>
            <w:gridSpan w:val="5"/>
            <w:vMerge w:val="restart"/>
            <w:shd w:val="clear" w:color="auto" w:fill="B8CCE4" w:themeFill="accent1" w:themeFillTint="66"/>
            <w:vAlign w:val="center"/>
          </w:tcPr>
          <w:p w:rsidR="00CD28CA" w:rsidRDefault="00CD28CA" w:rsidP="00CD28CA">
            <w:pPr>
              <w:rPr>
                <w:b/>
              </w:rPr>
            </w:pPr>
            <w:r>
              <w:rPr>
                <w:b/>
              </w:rPr>
              <w:t xml:space="preserve">Suggested </w:t>
            </w:r>
            <w:r w:rsidRPr="00F8060C">
              <w:rPr>
                <w:b/>
              </w:rPr>
              <w:t>Lessons</w:t>
            </w:r>
            <w:r>
              <w:rPr>
                <w:b/>
              </w:rPr>
              <w:t>:</w:t>
            </w:r>
          </w:p>
          <w:p w:rsidR="00CD28CA" w:rsidRDefault="00E37760" w:rsidP="00CD28CA">
            <w:pPr>
              <w:rPr>
                <w:b/>
              </w:rPr>
            </w:pPr>
            <w:r>
              <w:rPr>
                <w:b/>
              </w:rPr>
              <w:t xml:space="preserve">Print and read </w:t>
            </w:r>
            <w:r>
              <w:t xml:space="preserve"> </w:t>
            </w:r>
            <w:hyperlink r:id="rId8" w:history="1">
              <w:r w:rsidRPr="00363C36">
                <w:rPr>
                  <w:rStyle w:val="Hyperlink"/>
                  <w:b/>
                </w:rPr>
                <w:t>http://www.manataka.org/page1887.html</w:t>
              </w:r>
            </w:hyperlink>
          </w:p>
          <w:p w:rsidR="00E37760" w:rsidRDefault="00E37760" w:rsidP="00CD28CA">
            <w:pPr>
              <w:rPr>
                <w:b/>
              </w:rPr>
            </w:pPr>
            <w:r>
              <w:rPr>
                <w:b/>
              </w:rPr>
              <w:t>Use stories from the Cherokee tribe to retell stories using details the Cherokee tribe has passed down from generation to generation orally.  Teacher should focus on the details that are important to retell of the story.  Teacher should also use the stories as a reference for writing. Teaching points for writing include sequence, dialogue, and transitional words.</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4316" w:type="dxa"/>
            <w:gridSpan w:val="10"/>
            <w:vMerge w:val="restart"/>
            <w:shd w:val="clear" w:color="auto" w:fill="B8CCE4" w:themeFill="accent1" w:themeFillTint="66"/>
            <w:vAlign w:val="center"/>
          </w:tcPr>
          <w:p w:rsidR="00CD28CA" w:rsidRDefault="00CD28CA" w:rsidP="00CD28CA">
            <w:pPr>
              <w:jc w:val="center"/>
              <w:rPr>
                <w:b/>
              </w:rPr>
            </w:pPr>
            <w:r w:rsidRPr="00F8060C">
              <w:rPr>
                <w:b/>
              </w:rPr>
              <w:t>Standards</w:t>
            </w:r>
          </w:p>
          <w:p w:rsidR="00E37760" w:rsidRDefault="00E37760" w:rsidP="00E37760">
            <w:pPr>
              <w:rPr>
                <w:rFonts w:ascii="Cambria" w:hAnsi="Cambria" w:cs="Cambria"/>
                <w:color w:val="000000"/>
                <w:sz w:val="24"/>
                <w:szCs w:val="24"/>
              </w:rPr>
            </w:pPr>
            <w:r w:rsidRPr="00635A1F">
              <w:rPr>
                <w:rFonts w:ascii="Cambria" w:hAnsi="Cambria" w:cs="Cambria"/>
                <w:b/>
                <w:bCs/>
                <w:color w:val="000000"/>
                <w:sz w:val="24"/>
                <w:szCs w:val="24"/>
                <w:highlight w:val="yellow"/>
              </w:rPr>
              <w:t>Standard - 4.R.I.1</w:t>
            </w:r>
            <w:r>
              <w:rPr>
                <w:rFonts w:ascii="Cambria" w:hAnsi="Cambria" w:cs="Cambria"/>
                <w:b/>
                <w:bCs/>
                <w:color w:val="000000"/>
                <w:sz w:val="24"/>
                <w:szCs w:val="24"/>
              </w:rPr>
              <w:t xml:space="preserve"> </w:t>
            </w:r>
            <w:r>
              <w:rPr>
                <w:rFonts w:ascii="Cambria" w:hAnsi="Cambria" w:cs="Cambria"/>
                <w:color w:val="000000"/>
                <w:sz w:val="24"/>
                <w:szCs w:val="24"/>
              </w:rPr>
              <w:t>Refer to details and examples in a text when explaining what the text says explicitly and when drawing inferences from the text.</w:t>
            </w:r>
          </w:p>
          <w:p w:rsidR="00E37760" w:rsidRPr="00E37760" w:rsidRDefault="00E37760" w:rsidP="00E37760"/>
          <w:p w:rsidR="00CD28CA" w:rsidRPr="00E37760" w:rsidRDefault="00E37760" w:rsidP="00CD28CA">
            <w:pPr>
              <w:jc w:val="center"/>
            </w:pPr>
            <w:r w:rsidRPr="00E37760">
              <w:rPr>
                <w:highlight w:val="yellow"/>
              </w:rPr>
              <w:t>Standard 4.C.1</w:t>
            </w:r>
            <w:r w:rsidRPr="00E37760">
              <w:t xml:space="preserve"> Understand the impact of various cultural groups on North Carolina.</w:t>
            </w: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B8CCE4" w:themeFill="accent1" w:themeFillTint="66"/>
            <w:vAlign w:val="center"/>
          </w:tcPr>
          <w:p w:rsidR="00CD28CA" w:rsidRPr="00F8060C" w:rsidRDefault="00CD28CA" w:rsidP="00CD28CA">
            <w:pPr>
              <w:rPr>
                <w:b/>
              </w:rPr>
            </w:pPr>
            <w:r w:rsidRPr="00F8060C">
              <w:rPr>
                <w:b/>
              </w:rPr>
              <w:t>“I Can” Statements</w:t>
            </w:r>
          </w:p>
          <w:p w:rsidR="00CD28CA" w:rsidRPr="00F8060C" w:rsidRDefault="00E37760" w:rsidP="00CD28CA">
            <w:pPr>
              <w:rPr>
                <w:b/>
              </w:rPr>
            </w:pPr>
            <w:r>
              <w:rPr>
                <w:b/>
              </w:rPr>
              <w:t>I can explain how different cultures explain events.</w:t>
            </w:r>
          </w:p>
          <w:p w:rsidR="00CD28CA" w:rsidRPr="00F8060C" w:rsidRDefault="00CD28CA" w:rsidP="00CD28CA">
            <w:pPr>
              <w:rPr>
                <w:b/>
              </w:rPr>
            </w:pPr>
          </w:p>
        </w:tc>
      </w:tr>
      <w:tr w:rsidR="00CD28CA" w:rsidRPr="00F8060C">
        <w:trPr>
          <w:trHeight w:val="1072"/>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Default="00CD28CA" w:rsidP="00CD28CA">
            <w:pPr>
              <w:jc w:val="center"/>
            </w:pPr>
          </w:p>
        </w:tc>
        <w:tc>
          <w:tcPr>
            <w:tcW w:w="4316" w:type="dxa"/>
            <w:gridSpan w:val="10"/>
            <w:vMerge/>
            <w:shd w:val="clear" w:color="auto" w:fill="B8CCE4" w:themeFill="accent1" w:themeFillTint="66"/>
            <w:vAlign w:val="center"/>
          </w:tcPr>
          <w:p w:rsidR="00CD28CA" w:rsidRDefault="00CD28CA" w:rsidP="00CD28CA">
            <w:pPr>
              <w:jc w:val="center"/>
            </w:pPr>
          </w:p>
        </w:tc>
        <w:tc>
          <w:tcPr>
            <w:tcW w:w="2704" w:type="dxa"/>
            <w:gridSpan w:val="2"/>
            <w:shd w:val="clear" w:color="auto" w:fill="B8CCE4" w:themeFill="accent1"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E37760" w:rsidP="00CD28CA">
            <w:pPr>
              <w:rPr>
                <w:b/>
              </w:rPr>
            </w:pPr>
            <w:r>
              <w:rPr>
                <w:b/>
              </w:rPr>
              <w:t xml:space="preserve">How have the Cherokee tribe impact has believes of North Carolinians in both the past and present? </w:t>
            </w:r>
          </w:p>
        </w:tc>
      </w:tr>
      <w:tr w:rsidR="00CD28CA">
        <w:tc>
          <w:tcPr>
            <w:tcW w:w="2652" w:type="dxa"/>
            <w:gridSpan w:val="2"/>
            <w:shd w:val="clear" w:color="auto" w:fill="B8CCE4" w:themeFill="accent1" w:themeFillTint="66"/>
            <w:vAlign w:val="center"/>
          </w:tcPr>
          <w:p w:rsidR="00CD28CA" w:rsidRDefault="00CD28CA" w:rsidP="00CD28CA">
            <w:pPr>
              <w:jc w:val="center"/>
              <w:rPr>
                <w:b/>
              </w:rPr>
            </w:pPr>
            <w:r>
              <w:rPr>
                <w:b/>
              </w:rPr>
              <w:t>Vocabulary</w:t>
            </w:r>
          </w:p>
        </w:tc>
        <w:tc>
          <w:tcPr>
            <w:tcW w:w="5879" w:type="dxa"/>
            <w:gridSpan w:val="7"/>
            <w:shd w:val="clear" w:color="auto" w:fill="B8CCE4" w:themeFill="accent1"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10"/>
            <w:shd w:val="clear" w:color="auto" w:fill="B8CCE4" w:themeFill="accent1"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814522" w:rsidRDefault="00814522" w:rsidP="00814522">
            <w:pPr>
              <w:pStyle w:val="ListParagraph"/>
              <w:numPr>
                <w:ilvl w:val="0"/>
                <w:numId w:val="13"/>
              </w:numPr>
            </w:pPr>
            <w:r>
              <w:t>Facts</w:t>
            </w:r>
          </w:p>
          <w:p w:rsidR="00814522" w:rsidRDefault="00814522" w:rsidP="00814522">
            <w:pPr>
              <w:pStyle w:val="ListParagraph"/>
              <w:numPr>
                <w:ilvl w:val="0"/>
                <w:numId w:val="13"/>
              </w:numPr>
            </w:pPr>
            <w:r>
              <w:t>Details</w:t>
            </w:r>
          </w:p>
          <w:p w:rsidR="00814522" w:rsidRDefault="00814522" w:rsidP="00814522">
            <w:pPr>
              <w:pStyle w:val="ListParagraph"/>
              <w:numPr>
                <w:ilvl w:val="0"/>
                <w:numId w:val="13"/>
              </w:numPr>
            </w:pPr>
            <w:r>
              <w:t>Narrative</w:t>
            </w:r>
          </w:p>
          <w:p w:rsidR="00CD28CA" w:rsidRDefault="00CD28CA" w:rsidP="00814522">
            <w:pPr>
              <w:pStyle w:val="ListParagraph"/>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9"/>
            <w:shd w:val="clear" w:color="auto" w:fill="CCC0D9" w:themeFill="accent4" w:themeFillTint="66"/>
            <w:vAlign w:val="center"/>
          </w:tcPr>
          <w:p w:rsidR="00CD28CA" w:rsidRPr="00BA49EC" w:rsidRDefault="00CD28CA" w:rsidP="00CD28CA">
            <w:pPr>
              <w:jc w:val="center"/>
              <w:rPr>
                <w:b/>
                <w:sz w:val="32"/>
                <w:szCs w:val="32"/>
              </w:rPr>
            </w:pPr>
            <w:r>
              <w:rPr>
                <w:b/>
                <w:sz w:val="32"/>
                <w:szCs w:val="32"/>
              </w:rPr>
              <w:t>WEEK 2</w:t>
            </w:r>
          </w:p>
        </w:tc>
      </w:tr>
      <w:tr w:rsidR="00CD28CA" w:rsidRPr="00882DDC">
        <w:trPr>
          <w:trHeight w:val="1583"/>
        </w:trPr>
        <w:tc>
          <w:tcPr>
            <w:tcW w:w="2652" w:type="dxa"/>
            <w:gridSpan w:val="2"/>
            <w:vMerge w:val="restart"/>
            <w:shd w:val="clear" w:color="auto" w:fill="CCC0D9" w:themeFill="accent4"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016" w:type="dxa"/>
            <w:gridSpan w:val="5"/>
            <w:vMerge w:val="restart"/>
            <w:shd w:val="clear" w:color="auto" w:fill="CCC0D9" w:themeFill="accent4" w:themeFillTint="66"/>
            <w:vAlign w:val="center"/>
          </w:tcPr>
          <w:p w:rsidR="004F1EAE" w:rsidRDefault="00CD28CA" w:rsidP="00CD28CA">
            <w:pPr>
              <w:rPr>
                <w:b/>
              </w:rPr>
            </w:pPr>
            <w:r w:rsidRPr="00882DDC">
              <w:rPr>
                <w:b/>
              </w:rPr>
              <w:t>Comprehension Tool Kit Lessons</w:t>
            </w:r>
            <w:r w:rsidR="00FC333C">
              <w:rPr>
                <w:b/>
              </w:rPr>
              <w:t xml:space="preserve"> </w:t>
            </w:r>
          </w:p>
          <w:p w:rsidR="004F1EAE" w:rsidRDefault="004F1EAE" w:rsidP="00CD28CA">
            <w:pPr>
              <w:rPr>
                <w:b/>
              </w:rPr>
            </w:pPr>
          </w:p>
          <w:p w:rsidR="008A23DF" w:rsidRDefault="004F1EAE" w:rsidP="00CD28CA">
            <w:pPr>
              <w:rPr>
                <w:b/>
              </w:rPr>
            </w:pPr>
            <w:r>
              <w:rPr>
                <w:b/>
              </w:rPr>
              <w:t>Lesson 15 Wrap Your Mind Around The Big Ideas</w:t>
            </w:r>
          </w:p>
          <w:p w:rsidR="008A23DF" w:rsidRDefault="008A23DF" w:rsidP="00CD28CA">
            <w:pPr>
              <w:rPr>
                <w:b/>
              </w:rPr>
            </w:pPr>
          </w:p>
          <w:p w:rsidR="008A23DF" w:rsidRDefault="008A23DF" w:rsidP="00CD28CA">
            <w:pPr>
              <w:rPr>
                <w:b/>
              </w:rPr>
            </w:pPr>
            <w:r>
              <w:rPr>
                <w:b/>
              </w:rPr>
              <w:t>Interactive read aloud for Lesson 15 book “And Still the Turtle Watched”</w:t>
            </w:r>
          </w:p>
          <w:p w:rsidR="008A23DF" w:rsidRDefault="008A23DF" w:rsidP="00CD28CA">
            <w:pPr>
              <w:rPr>
                <w:b/>
              </w:rPr>
            </w:pPr>
          </w:p>
          <w:p w:rsidR="008A23DF" w:rsidRDefault="008A23DF" w:rsidP="00CD28CA">
            <w:pPr>
              <w:rPr>
                <w:b/>
              </w:rPr>
            </w:pPr>
            <w:r>
              <w:rPr>
                <w:b/>
              </w:rPr>
              <w:t>Themes for the book</w:t>
            </w:r>
          </w:p>
          <w:p w:rsidR="008A23DF" w:rsidRDefault="008A23DF" w:rsidP="008A23DF">
            <w:pPr>
              <w:pStyle w:val="ListParagraph"/>
              <w:numPr>
                <w:ilvl w:val="0"/>
                <w:numId w:val="13"/>
              </w:numPr>
              <w:rPr>
                <w:b/>
              </w:rPr>
            </w:pPr>
            <w:r>
              <w:rPr>
                <w:b/>
              </w:rPr>
              <w:t>Responsible Choices</w:t>
            </w:r>
          </w:p>
          <w:p w:rsidR="008A23DF" w:rsidRDefault="008A23DF" w:rsidP="008A23DF">
            <w:pPr>
              <w:pStyle w:val="ListParagraph"/>
              <w:numPr>
                <w:ilvl w:val="0"/>
                <w:numId w:val="13"/>
              </w:numPr>
              <w:rPr>
                <w:b/>
              </w:rPr>
            </w:pPr>
            <w:r>
              <w:rPr>
                <w:b/>
              </w:rPr>
              <w:t>Consequences of our actions</w:t>
            </w:r>
          </w:p>
          <w:p w:rsidR="00DC2A28" w:rsidRPr="008A23DF" w:rsidRDefault="008A23DF" w:rsidP="008A23DF">
            <w:pPr>
              <w:pStyle w:val="ListParagraph"/>
              <w:numPr>
                <w:ilvl w:val="0"/>
                <w:numId w:val="13"/>
              </w:numPr>
              <w:rPr>
                <w:b/>
              </w:rPr>
            </w:pPr>
            <w:r>
              <w:rPr>
                <w:b/>
              </w:rPr>
              <w:t>Problem Solving</w:t>
            </w:r>
          </w:p>
          <w:p w:rsidR="00DC2A28" w:rsidRDefault="00DC2A28" w:rsidP="00CD28CA">
            <w:pPr>
              <w:rPr>
                <w:b/>
              </w:rPr>
            </w:pPr>
          </w:p>
          <w:p w:rsidR="00DC2A28" w:rsidRDefault="00DC2A28" w:rsidP="00CD28CA">
            <w:r>
              <w:rPr>
                <w:b/>
              </w:rPr>
              <w:t xml:space="preserve">Use the video clip at </w:t>
            </w:r>
            <w:r>
              <w:t xml:space="preserve"> </w:t>
            </w:r>
          </w:p>
          <w:p w:rsidR="00DC2A28" w:rsidRDefault="00DC2A28" w:rsidP="00CD28CA"/>
          <w:p w:rsidR="00DC2A28" w:rsidRDefault="00D76EE3" w:rsidP="00CD28CA">
            <w:pPr>
              <w:rPr>
                <w:b/>
              </w:rPr>
            </w:pPr>
            <w:hyperlink r:id="rId9" w:history="1">
              <w:r w:rsidR="00DC2A28" w:rsidRPr="00F91C8F">
                <w:rPr>
                  <w:rStyle w:val="Hyperlink"/>
                  <w:b/>
                </w:rPr>
                <w:t>http://www.wingclips.com/movie-clips/surfs-up/having-fun</w:t>
              </w:r>
            </w:hyperlink>
          </w:p>
          <w:p w:rsidR="00DC2A28" w:rsidRDefault="00DC2A28" w:rsidP="00CD28CA">
            <w:pPr>
              <w:rPr>
                <w:b/>
              </w:rPr>
            </w:pPr>
          </w:p>
          <w:p w:rsidR="00FE3A64" w:rsidRDefault="00DC2A28" w:rsidP="00CD28CA">
            <w:pPr>
              <w:rPr>
                <w:b/>
              </w:rPr>
            </w:pPr>
            <w:r>
              <w:rPr>
                <w:b/>
              </w:rPr>
              <w:t>Discuss the clip and themes listed with the clip.  As a class find evidence from the clip to support each theme listed.</w:t>
            </w:r>
          </w:p>
          <w:p w:rsidR="00FC333C" w:rsidRPr="00DC2A28" w:rsidRDefault="00FC333C" w:rsidP="00CD28CA">
            <w:pPr>
              <w:rPr>
                <w:b/>
              </w:rPr>
            </w:pPr>
          </w:p>
          <w:p w:rsidR="00CD28CA" w:rsidRDefault="00CD28CA" w:rsidP="00CD28CA">
            <w:pPr>
              <w:rPr>
                <w:b/>
              </w:rPr>
            </w:pPr>
          </w:p>
          <w:p w:rsidR="004F1EAE" w:rsidRDefault="004F1EAE" w:rsidP="00CD28CA">
            <w:pPr>
              <w:rPr>
                <w:b/>
              </w:rPr>
            </w:pPr>
            <w:r>
              <w:rPr>
                <w:b/>
              </w:rPr>
              <w:t>Website from Texas Elementary School standards</w:t>
            </w:r>
          </w:p>
          <w:p w:rsidR="00CD28CA" w:rsidRDefault="004F1EAE" w:rsidP="00CD28CA">
            <w:pPr>
              <w:rPr>
                <w:b/>
              </w:rPr>
            </w:pPr>
            <w:r>
              <w:rPr>
                <w:b/>
              </w:rPr>
              <w:t xml:space="preserve">Understanding Literary Themes </w:t>
            </w:r>
          </w:p>
          <w:p w:rsidR="00987169" w:rsidRDefault="00987169" w:rsidP="00987169">
            <w:pPr>
              <w:rPr>
                <w:b/>
              </w:rPr>
            </w:pPr>
          </w:p>
          <w:p w:rsidR="004F1EAE" w:rsidRDefault="00D76EE3" w:rsidP="00CD28CA">
            <w:pPr>
              <w:rPr>
                <w:b/>
              </w:rPr>
            </w:pPr>
            <w:hyperlink r:id="rId10" w:history="1">
              <w:r w:rsidR="004F1EAE" w:rsidRPr="00F91C8F">
                <w:rPr>
                  <w:rStyle w:val="Hyperlink"/>
                  <w:b/>
                </w:rPr>
                <w:t>http://www.austinschools.org/curriculum/la/resources/documents/LA_Literary_Theme_Analysis.pdf</w:t>
              </w:r>
            </w:hyperlink>
          </w:p>
          <w:p w:rsidR="00B56415" w:rsidRDefault="00B56415" w:rsidP="00CD28CA">
            <w:pPr>
              <w:rPr>
                <w:b/>
              </w:rPr>
            </w:pPr>
          </w:p>
          <w:p w:rsidR="004F1EAE" w:rsidRDefault="004F1EAE" w:rsidP="00CD28CA">
            <w:pPr>
              <w:rPr>
                <w:b/>
              </w:rPr>
            </w:pPr>
          </w:p>
          <w:p w:rsidR="00DC2A28" w:rsidRDefault="004F1EAE" w:rsidP="00CD28CA">
            <w:pPr>
              <w:rPr>
                <w:b/>
              </w:rPr>
            </w:pPr>
            <w:r>
              <w:rPr>
                <w:b/>
              </w:rPr>
              <w:t xml:space="preserve">Theme Chart:  Read </w:t>
            </w:r>
            <w:r w:rsidR="00DC2A28">
              <w:rPr>
                <w:b/>
              </w:rPr>
              <w:t>Fly Away Home by Eve Bunting</w:t>
            </w:r>
          </w:p>
          <w:p w:rsidR="00DC2A28" w:rsidRDefault="00DC2A28" w:rsidP="00CD28CA">
            <w:pPr>
              <w:rPr>
                <w:b/>
              </w:rPr>
            </w:pPr>
            <w:r>
              <w:rPr>
                <w:b/>
              </w:rPr>
              <w:t>Discuss the theme(s) of the story homelessness, poverty</w:t>
            </w:r>
          </w:p>
          <w:p w:rsidR="004F1EAE" w:rsidRDefault="004F1EAE" w:rsidP="00CD28CA">
            <w:pPr>
              <w:rPr>
                <w:b/>
              </w:rPr>
            </w:pPr>
          </w:p>
          <w:p w:rsidR="00D13033" w:rsidRDefault="004F1EAE" w:rsidP="00CD28CA">
            <w:pPr>
              <w:rPr>
                <w:b/>
              </w:rPr>
            </w:pPr>
            <w:r>
              <w:rPr>
                <w:b/>
              </w:rPr>
              <w:t xml:space="preserve">Give students a list of common themes and </w:t>
            </w:r>
            <w:r w:rsidR="00DC2A28">
              <w:rPr>
                <w:b/>
              </w:rPr>
              <w:t xml:space="preserve">have them </w:t>
            </w:r>
            <w:r>
              <w:rPr>
                <w:b/>
              </w:rPr>
              <w:t>match the books to the list of theme</w:t>
            </w:r>
            <w:r w:rsidR="00DC2A28">
              <w:rPr>
                <w:b/>
              </w:rPr>
              <w:t xml:space="preserve"> (book list can come from books read in Units 1-5)</w:t>
            </w:r>
          </w:p>
          <w:p w:rsidR="004F1EAE" w:rsidRDefault="004F1EAE" w:rsidP="00CD28CA">
            <w:pPr>
              <w:rPr>
                <w:b/>
              </w:rPr>
            </w:pPr>
          </w:p>
          <w:p w:rsidR="004F1EAE" w:rsidRDefault="004F1EAE" w:rsidP="00CD28CA">
            <w:pPr>
              <w:rPr>
                <w:b/>
              </w:rPr>
            </w:pPr>
          </w:p>
          <w:p w:rsidR="004F1EAE" w:rsidRDefault="004F1EAE" w:rsidP="00CD28CA">
            <w:pPr>
              <w:rPr>
                <w:b/>
              </w:rPr>
            </w:pPr>
            <w:r>
              <w:rPr>
                <w:b/>
              </w:rPr>
              <w:t>Theme:                      Story:</w:t>
            </w:r>
          </w:p>
          <w:p w:rsidR="00B56415" w:rsidRDefault="004F1EAE" w:rsidP="00CD28CA">
            <w:pPr>
              <w:rPr>
                <w:b/>
              </w:rPr>
            </w:pPr>
            <w:r>
              <w:rPr>
                <w:b/>
              </w:rPr>
              <w:t>Friendship                 Charlotte’s web</w:t>
            </w:r>
          </w:p>
          <w:p w:rsidR="00B56415" w:rsidRDefault="00B56415" w:rsidP="00CD28CA">
            <w:pPr>
              <w:rPr>
                <w:b/>
              </w:rPr>
            </w:pPr>
          </w:p>
          <w:p w:rsidR="00CD28CA" w:rsidRPr="004F1EAE" w:rsidRDefault="00B56415" w:rsidP="00CD28CA">
            <w:pPr>
              <w:rPr>
                <w:b/>
              </w:rPr>
            </w:pPr>
            <w:r>
              <w:rPr>
                <w:b/>
              </w:rPr>
              <w:t>Create a class chart that list themes and have students write books they have read under each theme.  Discuss why some books are listed under two themes.  Can stories have two themes?</w:t>
            </w:r>
          </w:p>
        </w:tc>
        <w:tc>
          <w:tcPr>
            <w:tcW w:w="4316" w:type="dxa"/>
            <w:gridSpan w:val="10"/>
            <w:vMerge w:val="restart"/>
            <w:shd w:val="clear" w:color="auto" w:fill="CCC0D9" w:themeFill="accent4"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316046" w:rsidP="00CD28CA">
            <w:pPr>
              <w:rPr>
                <w:b/>
              </w:rPr>
            </w:pPr>
            <w:r w:rsidRPr="00635A1F">
              <w:rPr>
                <w:b/>
                <w:highlight w:val="yellow"/>
              </w:rPr>
              <w:t>RL.4.2</w:t>
            </w:r>
            <w:r>
              <w:rPr>
                <w:b/>
              </w:rPr>
              <w:t xml:space="preserve"> Determine the theme of a story, drama, poem from the details in the text, summarize the text</w:t>
            </w:r>
            <w:r w:rsidR="001169C6">
              <w:rPr>
                <w:b/>
              </w:rPr>
              <w: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CCC0D9" w:themeFill="accent4" w:themeFillTint="66"/>
            <w:vAlign w:val="center"/>
          </w:tcPr>
          <w:p w:rsidR="00CD28CA" w:rsidRDefault="00CD28CA" w:rsidP="00CD28CA">
            <w:pPr>
              <w:jc w:val="center"/>
              <w:rPr>
                <w:b/>
              </w:rPr>
            </w:pPr>
            <w:r>
              <w:rPr>
                <w:b/>
              </w:rPr>
              <w:lastRenderedPageBreak/>
              <w:t>“I Can” Statements</w:t>
            </w:r>
          </w:p>
          <w:p w:rsidR="00CD28CA" w:rsidRDefault="00CD28CA" w:rsidP="00CD28CA">
            <w:pPr>
              <w:jc w:val="center"/>
              <w:rPr>
                <w:b/>
              </w:rPr>
            </w:pPr>
          </w:p>
          <w:p w:rsidR="008578D0" w:rsidRDefault="008578D0" w:rsidP="00CD28CA">
            <w:pPr>
              <w:jc w:val="center"/>
              <w:rPr>
                <w:b/>
              </w:rPr>
            </w:pPr>
            <w:r>
              <w:rPr>
                <w:b/>
              </w:rPr>
              <w:t>I can define the theme of: a story</w:t>
            </w:r>
          </w:p>
          <w:p w:rsidR="008578D0" w:rsidRDefault="008578D0" w:rsidP="00CD28CA">
            <w:pPr>
              <w:jc w:val="center"/>
              <w:rPr>
                <w:b/>
              </w:rPr>
            </w:pPr>
            <w:r>
              <w:rPr>
                <w:b/>
              </w:rPr>
              <w:t>a drama</w:t>
            </w:r>
          </w:p>
          <w:p w:rsidR="00CD28CA" w:rsidRDefault="008578D0" w:rsidP="00CD28CA">
            <w:pPr>
              <w:jc w:val="center"/>
              <w:rPr>
                <w:b/>
              </w:rPr>
            </w:pPr>
            <w:r>
              <w:rPr>
                <w:b/>
              </w:rPr>
              <w:t>a poem</w:t>
            </w:r>
          </w:p>
          <w:p w:rsidR="00CD28CA" w:rsidRDefault="00CD28CA" w:rsidP="00CD28CA">
            <w:pPr>
              <w:jc w:val="center"/>
              <w:rPr>
                <w:b/>
              </w:rPr>
            </w:pPr>
          </w:p>
          <w:p w:rsidR="00CD28CA" w:rsidRDefault="00CD28CA" w:rsidP="00CD28CA">
            <w:pPr>
              <w:jc w:val="center"/>
              <w:rPr>
                <w:b/>
              </w:rPr>
            </w:pPr>
          </w:p>
          <w:p w:rsidR="008578D0" w:rsidRDefault="008578D0" w:rsidP="00CD28CA">
            <w:pPr>
              <w:jc w:val="center"/>
              <w:rPr>
                <w:b/>
              </w:rPr>
            </w:pPr>
            <w:r>
              <w:rPr>
                <w:b/>
              </w:rPr>
              <w:t>I can summarize key ideas and details for the theme of</w:t>
            </w:r>
            <w:r w:rsidR="00537DC6">
              <w:rPr>
                <w:b/>
              </w:rPr>
              <w:t>:</w:t>
            </w:r>
          </w:p>
          <w:p w:rsidR="008578D0" w:rsidRDefault="008578D0" w:rsidP="00CD28CA">
            <w:pPr>
              <w:jc w:val="center"/>
              <w:rPr>
                <w:b/>
              </w:rPr>
            </w:pPr>
            <w:r>
              <w:rPr>
                <w:b/>
              </w:rPr>
              <w:t>a story</w:t>
            </w:r>
          </w:p>
          <w:p w:rsidR="008578D0" w:rsidRDefault="008578D0" w:rsidP="00CD28CA">
            <w:pPr>
              <w:jc w:val="center"/>
              <w:rPr>
                <w:b/>
              </w:rPr>
            </w:pPr>
            <w:r>
              <w:rPr>
                <w:b/>
              </w:rPr>
              <w:t>a drama</w:t>
            </w:r>
          </w:p>
          <w:p w:rsidR="00CD28CA" w:rsidRDefault="008578D0" w:rsidP="00CD28CA">
            <w:pPr>
              <w:jc w:val="center"/>
              <w:rPr>
                <w:b/>
              </w:rPr>
            </w:pPr>
            <w:r>
              <w:rPr>
                <w:b/>
              </w:rPr>
              <w:t>a poem</w:t>
            </w:r>
          </w:p>
          <w:p w:rsidR="00CD28CA" w:rsidRPr="00882DDC" w:rsidRDefault="00CD28CA" w:rsidP="00CD28CA">
            <w:pPr>
              <w:rPr>
                <w:b/>
              </w:rPr>
            </w:pPr>
          </w:p>
        </w:tc>
      </w:tr>
      <w:tr w:rsidR="00CD28CA">
        <w:trPr>
          <w:trHeight w:val="1747"/>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Pr="00882DDC" w:rsidRDefault="00CD28CA" w:rsidP="00CD28CA">
            <w:pPr>
              <w:rPr>
                <w:b/>
              </w:rPr>
            </w:pPr>
          </w:p>
        </w:tc>
        <w:tc>
          <w:tcPr>
            <w:tcW w:w="4316" w:type="dxa"/>
            <w:gridSpan w:val="10"/>
            <w:vMerge/>
            <w:shd w:val="clear" w:color="auto" w:fill="CCC0D9" w:themeFill="accent4" w:themeFillTint="66"/>
            <w:vAlign w:val="center"/>
          </w:tcPr>
          <w:p w:rsidR="00CD28CA" w:rsidRDefault="00CD28CA" w:rsidP="00CD28CA">
            <w:pPr>
              <w:rPr>
                <w:b/>
              </w:rPr>
            </w:pPr>
          </w:p>
        </w:tc>
        <w:tc>
          <w:tcPr>
            <w:tcW w:w="2704" w:type="dxa"/>
            <w:gridSpan w:val="2"/>
            <w:shd w:val="clear" w:color="auto" w:fill="CCC0D9" w:themeFill="accent4" w:themeFillTint="66"/>
            <w:vAlign w:val="center"/>
          </w:tcPr>
          <w:p w:rsidR="00CD28CA" w:rsidRDefault="00CD28CA" w:rsidP="00CD28CA">
            <w:pPr>
              <w:jc w:val="center"/>
              <w:rPr>
                <w:b/>
              </w:rPr>
            </w:pPr>
            <w:r>
              <w:rPr>
                <w:b/>
              </w:rPr>
              <w:t>Essential Questions</w:t>
            </w:r>
          </w:p>
          <w:p w:rsidR="00B47998" w:rsidRDefault="00B47998" w:rsidP="00CD28CA">
            <w:pPr>
              <w:jc w:val="center"/>
              <w:rPr>
                <w:b/>
              </w:rPr>
            </w:pPr>
          </w:p>
          <w:p w:rsidR="00B47998" w:rsidRDefault="00B47998" w:rsidP="00CD28CA">
            <w:pPr>
              <w:jc w:val="center"/>
              <w:rPr>
                <w:b/>
              </w:rPr>
            </w:pPr>
            <w:r>
              <w:rPr>
                <w:b/>
              </w:rPr>
              <w:t>What is the theme of</w:t>
            </w:r>
          </w:p>
          <w:p w:rsidR="00B47998" w:rsidRDefault="00B47998" w:rsidP="00CD28CA">
            <w:pPr>
              <w:jc w:val="center"/>
              <w:rPr>
                <w:b/>
              </w:rPr>
            </w:pPr>
            <w:r>
              <w:rPr>
                <w:b/>
              </w:rPr>
              <w:t xml:space="preserve">the story </w:t>
            </w:r>
          </w:p>
          <w:p w:rsidR="00CD28CA" w:rsidRDefault="00B47998" w:rsidP="00CD28CA">
            <w:pPr>
              <w:jc w:val="center"/>
              <w:rPr>
                <w:b/>
              </w:rPr>
            </w:pPr>
            <w:r>
              <w:rPr>
                <w:b/>
              </w:rPr>
              <w:t>the drama</w:t>
            </w:r>
          </w:p>
          <w:p w:rsidR="00CD28CA" w:rsidRDefault="00B47998" w:rsidP="00CD28CA">
            <w:pPr>
              <w:jc w:val="center"/>
              <w:rPr>
                <w:b/>
              </w:rPr>
            </w:pPr>
            <w:proofErr w:type="gramStart"/>
            <w:r>
              <w:rPr>
                <w:b/>
              </w:rPr>
              <w:t>the</w:t>
            </w:r>
            <w:proofErr w:type="gramEnd"/>
            <w:r>
              <w:rPr>
                <w:b/>
              </w:rPr>
              <w:t xml:space="preserve"> poem?</w:t>
            </w:r>
          </w:p>
          <w:p w:rsidR="00CD28CA" w:rsidRDefault="00CD28CA" w:rsidP="00B47998">
            <w:pPr>
              <w:rPr>
                <w:b/>
              </w:rPr>
            </w:pPr>
          </w:p>
        </w:tc>
      </w:tr>
      <w:tr w:rsidR="00CD28CA" w:rsidRPr="00882DDC">
        <w:trPr>
          <w:trHeight w:val="1748"/>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val="restart"/>
            <w:shd w:val="clear" w:color="auto" w:fill="CCC0D9" w:themeFill="accent4" w:themeFillTint="66"/>
            <w:vAlign w:val="center"/>
          </w:tcPr>
          <w:p w:rsidR="00CD28CA" w:rsidRDefault="00CD28CA" w:rsidP="00CD28CA">
            <w:pPr>
              <w:rPr>
                <w:b/>
              </w:rPr>
            </w:pPr>
            <w:r w:rsidRPr="00882DDC">
              <w:rPr>
                <w:b/>
              </w:rPr>
              <w:t>Jan Richardson Strategies</w:t>
            </w:r>
          </w:p>
          <w:p w:rsidR="006577D8" w:rsidRDefault="006577D8" w:rsidP="00CD28CA">
            <w:pPr>
              <w:rPr>
                <w:b/>
              </w:rPr>
            </w:pPr>
            <w:r>
              <w:rPr>
                <w:b/>
              </w:rPr>
              <w:t xml:space="preserve">Explain the </w:t>
            </w:r>
            <w:proofErr w:type="spellStart"/>
            <w:r>
              <w:rPr>
                <w:b/>
              </w:rPr>
              <w:t>microtheme</w:t>
            </w:r>
            <w:proofErr w:type="spellEnd"/>
            <w:r>
              <w:rPr>
                <w:b/>
              </w:rPr>
              <w:t xml:space="preserve"> from a story</w:t>
            </w:r>
          </w:p>
          <w:p w:rsidR="005D51C0" w:rsidRDefault="005D51C0" w:rsidP="00CD28CA">
            <w:pPr>
              <w:rPr>
                <w:b/>
              </w:rPr>
            </w:pPr>
            <w:r>
              <w:rPr>
                <w:b/>
              </w:rPr>
              <w:t>P.189-198 (theme component p.195 “responses”)</w:t>
            </w:r>
          </w:p>
          <w:p w:rsidR="006577D8" w:rsidRDefault="006577D8" w:rsidP="00CD28CA">
            <w:pPr>
              <w:rPr>
                <w:b/>
              </w:rPr>
            </w:pPr>
          </w:p>
          <w:p w:rsidR="005D51C0" w:rsidRDefault="006577D8" w:rsidP="00CD28CA">
            <w:pPr>
              <w:rPr>
                <w:b/>
              </w:rPr>
            </w:pPr>
            <w:r>
              <w:rPr>
                <w:b/>
              </w:rPr>
              <w:t xml:space="preserve">Students select a theme and write </w:t>
            </w:r>
            <w:r w:rsidR="005D51C0">
              <w:rPr>
                <w:b/>
              </w:rPr>
              <w:t>a paragraph about the theme in the selected stories.</w:t>
            </w:r>
          </w:p>
          <w:p w:rsidR="005D51C0" w:rsidRDefault="005D51C0" w:rsidP="00CD28CA">
            <w:pPr>
              <w:rPr>
                <w:b/>
              </w:rPr>
            </w:pPr>
          </w:p>
          <w:p w:rsidR="00CD28CA" w:rsidRDefault="005D51C0" w:rsidP="00CD28CA">
            <w:pPr>
              <w:rPr>
                <w:b/>
              </w:rPr>
            </w:pPr>
            <w:r>
              <w:rPr>
                <w:b/>
              </w:rPr>
              <w:t xml:space="preserve">Teacher models theme identification and writing </w:t>
            </w:r>
            <w:r>
              <w:rPr>
                <w:b/>
              </w:rPr>
              <w:lastRenderedPageBreak/>
              <w:t>piece using “The Three Little Pigs”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10"/>
            <w:vMerge w:val="restart"/>
            <w:shd w:val="clear" w:color="auto" w:fill="CCC0D9" w:themeFill="accent4" w:themeFillTint="66"/>
            <w:vAlign w:val="center"/>
          </w:tcPr>
          <w:p w:rsidR="00CD28CA" w:rsidRDefault="00CD28CA" w:rsidP="00CD28CA">
            <w:pPr>
              <w:rPr>
                <w:b/>
              </w:rPr>
            </w:pPr>
            <w:r>
              <w:rPr>
                <w:b/>
              </w:rPr>
              <w:lastRenderedPageBreak/>
              <w:t>Standards</w:t>
            </w:r>
          </w:p>
          <w:p w:rsidR="00CD28CA" w:rsidRDefault="00CD28CA" w:rsidP="00CD28CA">
            <w:pPr>
              <w:rPr>
                <w:b/>
              </w:rPr>
            </w:pPr>
          </w:p>
          <w:p w:rsidR="005D51C0" w:rsidRDefault="005D51C0" w:rsidP="005D51C0">
            <w:pPr>
              <w:rPr>
                <w:b/>
              </w:rPr>
            </w:pPr>
            <w:r w:rsidRPr="00635A1F">
              <w:rPr>
                <w:b/>
                <w:highlight w:val="yellow"/>
              </w:rPr>
              <w:t>RL.4.2</w:t>
            </w:r>
            <w:r>
              <w:rPr>
                <w:b/>
              </w:rPr>
              <w:t xml:space="preserve"> Determine the theme of a story, drama, poem from the details in the text, summarize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CCC0D9" w:themeFill="accent4" w:themeFillTint="66"/>
            <w:vAlign w:val="center"/>
          </w:tcPr>
          <w:p w:rsidR="006577D8" w:rsidRDefault="006577D8" w:rsidP="00CD28CA">
            <w:pPr>
              <w:rPr>
                <w:b/>
              </w:rPr>
            </w:pPr>
            <w:r>
              <w:rPr>
                <w:b/>
              </w:rPr>
              <w:lastRenderedPageBreak/>
              <w:t xml:space="preserve">     </w:t>
            </w:r>
            <w:r w:rsidR="00CD28CA">
              <w:rPr>
                <w:b/>
              </w:rPr>
              <w:t>“I Can” Statements</w:t>
            </w:r>
          </w:p>
          <w:p w:rsidR="00CD28CA" w:rsidRDefault="00CD28CA" w:rsidP="00CD28CA">
            <w:pPr>
              <w:rPr>
                <w:b/>
              </w:rPr>
            </w:pPr>
          </w:p>
          <w:p w:rsidR="006577D8" w:rsidRDefault="006577D8" w:rsidP="006577D8">
            <w:pPr>
              <w:jc w:val="center"/>
              <w:rPr>
                <w:b/>
              </w:rPr>
            </w:pPr>
            <w:r>
              <w:rPr>
                <w:b/>
              </w:rPr>
              <w:t>I can define the theme of: a story</w:t>
            </w:r>
          </w:p>
          <w:p w:rsidR="006577D8" w:rsidRDefault="006577D8" w:rsidP="006577D8">
            <w:pPr>
              <w:jc w:val="center"/>
              <w:rPr>
                <w:b/>
              </w:rPr>
            </w:pPr>
            <w:r>
              <w:rPr>
                <w:b/>
              </w:rPr>
              <w:t>a drama</w:t>
            </w:r>
          </w:p>
          <w:p w:rsidR="006577D8" w:rsidRDefault="006577D8" w:rsidP="006577D8">
            <w:pPr>
              <w:jc w:val="center"/>
              <w:rPr>
                <w:b/>
              </w:rPr>
            </w:pPr>
            <w:r>
              <w:rPr>
                <w:b/>
              </w:rPr>
              <w:t>a poem</w:t>
            </w:r>
          </w:p>
          <w:p w:rsidR="006577D8" w:rsidRDefault="006577D8" w:rsidP="006577D8">
            <w:pPr>
              <w:jc w:val="center"/>
              <w:rPr>
                <w:b/>
              </w:rPr>
            </w:pPr>
          </w:p>
          <w:p w:rsidR="006577D8" w:rsidRDefault="006577D8" w:rsidP="006577D8">
            <w:pPr>
              <w:jc w:val="center"/>
              <w:rPr>
                <w:b/>
              </w:rPr>
            </w:pPr>
          </w:p>
          <w:p w:rsidR="006577D8" w:rsidRDefault="006577D8" w:rsidP="006577D8">
            <w:pPr>
              <w:jc w:val="center"/>
              <w:rPr>
                <w:b/>
              </w:rPr>
            </w:pPr>
            <w:r>
              <w:rPr>
                <w:b/>
              </w:rPr>
              <w:lastRenderedPageBreak/>
              <w:t>I can summarize key ideas and details for the theme of</w:t>
            </w:r>
          </w:p>
          <w:p w:rsidR="006577D8" w:rsidRDefault="006577D8" w:rsidP="006577D8">
            <w:pPr>
              <w:jc w:val="center"/>
              <w:rPr>
                <w:b/>
              </w:rPr>
            </w:pPr>
            <w:r>
              <w:rPr>
                <w:b/>
              </w:rPr>
              <w:t>a story</w:t>
            </w:r>
          </w:p>
          <w:p w:rsidR="006577D8" w:rsidRDefault="006577D8" w:rsidP="006577D8">
            <w:pPr>
              <w:jc w:val="center"/>
              <w:rPr>
                <w:b/>
              </w:rPr>
            </w:pPr>
            <w:r>
              <w:rPr>
                <w:b/>
              </w:rPr>
              <w:t>a drama</w:t>
            </w:r>
          </w:p>
          <w:p w:rsidR="006577D8" w:rsidRDefault="006577D8" w:rsidP="006577D8">
            <w:pPr>
              <w:jc w:val="center"/>
              <w:rPr>
                <w:b/>
              </w:rPr>
            </w:pPr>
            <w:r>
              <w:rPr>
                <w:b/>
              </w:rPr>
              <w:t>a poem</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Pr="00882DDC" w:rsidRDefault="00CD28CA" w:rsidP="00CD28CA">
            <w:pPr>
              <w:rPr>
                <w:b/>
              </w:rPr>
            </w:pPr>
          </w:p>
        </w:tc>
        <w:tc>
          <w:tcPr>
            <w:tcW w:w="4316" w:type="dxa"/>
            <w:gridSpan w:val="10"/>
            <w:vMerge/>
            <w:shd w:val="clear" w:color="auto" w:fill="CCC0D9" w:themeFill="accent4" w:themeFillTint="66"/>
            <w:vAlign w:val="center"/>
          </w:tcPr>
          <w:p w:rsidR="00CD28CA" w:rsidRDefault="00CD28CA" w:rsidP="00CD28CA">
            <w:pPr>
              <w:rPr>
                <w:b/>
              </w:rPr>
            </w:pPr>
          </w:p>
        </w:tc>
        <w:tc>
          <w:tcPr>
            <w:tcW w:w="2704" w:type="dxa"/>
            <w:gridSpan w:val="2"/>
            <w:shd w:val="clear" w:color="auto" w:fill="CCC0D9" w:themeFill="accent4" w:themeFillTint="66"/>
            <w:vAlign w:val="center"/>
          </w:tcPr>
          <w:p w:rsidR="00EA4E71" w:rsidRDefault="00CD28CA" w:rsidP="00CD28CA">
            <w:pPr>
              <w:rPr>
                <w:b/>
              </w:rPr>
            </w:pPr>
            <w:r>
              <w:rPr>
                <w:b/>
              </w:rPr>
              <w:t>Essential Questions</w:t>
            </w:r>
          </w:p>
          <w:p w:rsidR="00CD28CA" w:rsidRDefault="00CD28CA" w:rsidP="00CD28CA">
            <w:pPr>
              <w:rPr>
                <w:b/>
              </w:rPr>
            </w:pPr>
          </w:p>
          <w:p w:rsidR="00EA4E71" w:rsidRDefault="00EA4E71" w:rsidP="00EA4E71">
            <w:pPr>
              <w:jc w:val="center"/>
              <w:rPr>
                <w:b/>
              </w:rPr>
            </w:pPr>
            <w:r>
              <w:rPr>
                <w:b/>
              </w:rPr>
              <w:t>What is the theme of</w:t>
            </w:r>
          </w:p>
          <w:p w:rsidR="00EA4E71" w:rsidRDefault="00EA4E71" w:rsidP="00EA4E71">
            <w:pPr>
              <w:jc w:val="center"/>
              <w:rPr>
                <w:b/>
              </w:rPr>
            </w:pPr>
            <w:r>
              <w:rPr>
                <w:b/>
              </w:rPr>
              <w:t xml:space="preserve">the story </w:t>
            </w:r>
          </w:p>
          <w:p w:rsidR="00EA4E71" w:rsidRDefault="00EA4E71" w:rsidP="00EA4E71">
            <w:pPr>
              <w:jc w:val="center"/>
              <w:rPr>
                <w:b/>
              </w:rPr>
            </w:pPr>
            <w:r>
              <w:rPr>
                <w:b/>
              </w:rPr>
              <w:t>the drama</w:t>
            </w:r>
          </w:p>
          <w:p w:rsidR="00EA4E71" w:rsidRDefault="00EA4E71" w:rsidP="00EA4E71">
            <w:pPr>
              <w:jc w:val="center"/>
              <w:rPr>
                <w:b/>
              </w:rPr>
            </w:pPr>
            <w:proofErr w:type="gramStart"/>
            <w:r>
              <w:rPr>
                <w:b/>
              </w:rPr>
              <w:t>the</w:t>
            </w:r>
            <w:proofErr w:type="gramEnd"/>
            <w:r>
              <w:rPr>
                <w:b/>
              </w:rPr>
              <w:t xml:space="preserve"> poem?</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val="restart"/>
            <w:shd w:val="clear" w:color="auto" w:fill="CCC0D9" w:themeFill="accent4" w:themeFillTint="66"/>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987169" w:rsidRDefault="00987169" w:rsidP="00CD28CA">
            <w:pPr>
              <w:rPr>
                <w:b/>
              </w:rPr>
            </w:pPr>
            <w:r>
              <w:rPr>
                <w:b/>
              </w:rPr>
              <w:t xml:space="preserve">Revisit, Reflect, </w:t>
            </w:r>
            <w:proofErr w:type="gramStart"/>
            <w:r>
              <w:rPr>
                <w:b/>
              </w:rPr>
              <w:t>Retell :</w:t>
            </w:r>
            <w:proofErr w:type="gramEnd"/>
            <w:r>
              <w:rPr>
                <w:b/>
              </w:rPr>
              <w:t xml:space="preserve"> Time Tested Strategies for Reading Comprehension</w:t>
            </w:r>
            <w:r w:rsidR="008C03C7">
              <w:rPr>
                <w:b/>
              </w:rPr>
              <w:t xml:space="preserve"> (Hoyt, L.)</w:t>
            </w:r>
          </w:p>
          <w:p w:rsidR="007C05C2" w:rsidRDefault="00987169" w:rsidP="007C05C2">
            <w:pPr>
              <w:rPr>
                <w:b/>
              </w:rPr>
            </w:pPr>
            <w:r>
              <w:rPr>
                <w:b/>
              </w:rPr>
              <w:t xml:space="preserve"> </w:t>
            </w:r>
          </w:p>
          <w:p w:rsidR="00987169" w:rsidRDefault="00987169" w:rsidP="00CD28CA">
            <w:pPr>
              <w:rPr>
                <w:b/>
              </w:rPr>
            </w:pPr>
          </w:p>
          <w:p w:rsidR="00987169" w:rsidRDefault="00987169" w:rsidP="00987169">
            <w:pPr>
              <w:pStyle w:val="ListParagraph"/>
              <w:numPr>
                <w:ilvl w:val="0"/>
                <w:numId w:val="13"/>
              </w:numPr>
              <w:rPr>
                <w:b/>
              </w:rPr>
            </w:pPr>
            <w:r>
              <w:rPr>
                <w:b/>
              </w:rPr>
              <w:t>Say Something Strategy p. 26-27</w:t>
            </w:r>
          </w:p>
          <w:p w:rsidR="00CD28CA" w:rsidRPr="00987169" w:rsidRDefault="00987169" w:rsidP="00987169">
            <w:pPr>
              <w:pStyle w:val="ListParagraph"/>
              <w:numPr>
                <w:ilvl w:val="0"/>
                <w:numId w:val="13"/>
              </w:numPr>
              <w:rPr>
                <w:b/>
              </w:rPr>
            </w:pPr>
            <w:r>
              <w:rPr>
                <w:b/>
              </w:rPr>
              <w:t>See Wiki attachment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10"/>
            <w:vMerge w:val="restart"/>
            <w:shd w:val="clear" w:color="auto" w:fill="CCC0D9" w:themeFill="accent4" w:themeFillTint="66"/>
            <w:vAlign w:val="center"/>
          </w:tcPr>
          <w:p w:rsidR="00CD28CA" w:rsidRDefault="00CD28CA" w:rsidP="00CD28CA">
            <w:pPr>
              <w:rPr>
                <w:b/>
              </w:rPr>
            </w:pPr>
            <w:r>
              <w:rPr>
                <w:b/>
              </w:rPr>
              <w:t>Standards</w:t>
            </w:r>
          </w:p>
          <w:p w:rsidR="00CD28CA" w:rsidRDefault="00CD28CA" w:rsidP="00CD28CA">
            <w:pPr>
              <w:rPr>
                <w:b/>
              </w:rPr>
            </w:pPr>
          </w:p>
          <w:p w:rsidR="005D51C0" w:rsidRDefault="005D51C0" w:rsidP="005D51C0">
            <w:pPr>
              <w:rPr>
                <w:b/>
              </w:rPr>
            </w:pPr>
            <w:r w:rsidRPr="00635A1F">
              <w:rPr>
                <w:b/>
                <w:highlight w:val="yellow"/>
              </w:rPr>
              <w:t>RL.4.2</w:t>
            </w:r>
            <w:r>
              <w:rPr>
                <w:b/>
              </w:rPr>
              <w:t xml:space="preserve"> Determine the theme of a story, drama, poem from the details in the text, summarize the text</w:t>
            </w:r>
          </w:p>
          <w:p w:rsidR="00CD28CA" w:rsidRDefault="00CD28CA" w:rsidP="00CD28CA">
            <w:pPr>
              <w:rPr>
                <w:b/>
              </w:rPr>
            </w:pPr>
          </w:p>
          <w:p w:rsidR="00CD28CA" w:rsidRDefault="00182E6F"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CCC0D9" w:themeFill="accent4" w:themeFillTint="66"/>
            <w:vAlign w:val="center"/>
          </w:tcPr>
          <w:p w:rsidR="00CD28CA" w:rsidRDefault="00CD28CA" w:rsidP="00CD28CA">
            <w:pPr>
              <w:rPr>
                <w:b/>
              </w:rPr>
            </w:pPr>
            <w:r>
              <w:rPr>
                <w:b/>
              </w:rPr>
              <w:t>“I Can” Statements</w:t>
            </w:r>
          </w:p>
          <w:p w:rsidR="00CD28CA" w:rsidRDefault="00CD28CA" w:rsidP="00CD28CA">
            <w:pPr>
              <w:rPr>
                <w:b/>
              </w:rPr>
            </w:pPr>
          </w:p>
          <w:p w:rsidR="005D51C0" w:rsidRDefault="005D51C0" w:rsidP="005D51C0">
            <w:pPr>
              <w:jc w:val="center"/>
              <w:rPr>
                <w:b/>
              </w:rPr>
            </w:pPr>
            <w:r>
              <w:rPr>
                <w:b/>
              </w:rPr>
              <w:t>I can summarize key ideas and details for the theme of</w:t>
            </w:r>
          </w:p>
          <w:p w:rsidR="005D51C0" w:rsidRDefault="005D51C0" w:rsidP="005D51C0">
            <w:pPr>
              <w:jc w:val="center"/>
              <w:rPr>
                <w:b/>
              </w:rPr>
            </w:pPr>
            <w:r>
              <w:rPr>
                <w:b/>
              </w:rPr>
              <w:t>a story</w:t>
            </w:r>
          </w:p>
          <w:p w:rsidR="005D51C0" w:rsidRDefault="005D51C0" w:rsidP="005D51C0">
            <w:pPr>
              <w:jc w:val="center"/>
              <w:rPr>
                <w:b/>
              </w:rPr>
            </w:pPr>
            <w:r>
              <w:rPr>
                <w:b/>
              </w:rPr>
              <w:t>a drama</w:t>
            </w:r>
          </w:p>
          <w:p w:rsidR="005D51C0" w:rsidRDefault="005D51C0" w:rsidP="005D51C0">
            <w:pPr>
              <w:jc w:val="center"/>
              <w:rPr>
                <w:b/>
              </w:rPr>
            </w:pPr>
            <w:r>
              <w:rPr>
                <w:b/>
              </w:rPr>
              <w:t>a poem</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Pr="00882DDC" w:rsidRDefault="00CD28CA" w:rsidP="00CD28CA">
            <w:pPr>
              <w:rPr>
                <w:b/>
              </w:rPr>
            </w:pPr>
          </w:p>
        </w:tc>
        <w:tc>
          <w:tcPr>
            <w:tcW w:w="4316" w:type="dxa"/>
            <w:gridSpan w:val="10"/>
            <w:vMerge/>
            <w:shd w:val="clear" w:color="auto" w:fill="CCC0D9" w:themeFill="accent4" w:themeFillTint="66"/>
            <w:vAlign w:val="center"/>
          </w:tcPr>
          <w:p w:rsidR="00CD28CA" w:rsidRDefault="00CD28CA" w:rsidP="00CD28CA">
            <w:pPr>
              <w:rPr>
                <w:b/>
              </w:rPr>
            </w:pPr>
          </w:p>
        </w:tc>
        <w:tc>
          <w:tcPr>
            <w:tcW w:w="2704" w:type="dxa"/>
            <w:gridSpan w:val="2"/>
            <w:shd w:val="clear" w:color="auto" w:fill="CCC0D9" w:themeFill="accent4" w:themeFillTint="66"/>
            <w:vAlign w:val="center"/>
          </w:tcPr>
          <w:p w:rsidR="00EA4E71" w:rsidRDefault="00CD28CA" w:rsidP="00CD28CA">
            <w:pPr>
              <w:rPr>
                <w:b/>
              </w:rPr>
            </w:pPr>
            <w:r>
              <w:rPr>
                <w:b/>
              </w:rPr>
              <w:t>Essential Questions</w:t>
            </w:r>
          </w:p>
          <w:p w:rsidR="00CD28CA" w:rsidRDefault="00CD28CA" w:rsidP="00CD28CA">
            <w:pPr>
              <w:rPr>
                <w:b/>
              </w:rPr>
            </w:pPr>
          </w:p>
          <w:p w:rsidR="00CD28CA" w:rsidRDefault="00EA4E71" w:rsidP="00CD28CA">
            <w:pPr>
              <w:rPr>
                <w:b/>
              </w:rPr>
            </w:pPr>
            <w:r>
              <w:rPr>
                <w:b/>
              </w:rPr>
              <w:t>What ideas do I include in my summary?</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CCC0D9" w:themeFill="accent4" w:themeFillTint="66"/>
            <w:vAlign w:val="center"/>
          </w:tcPr>
          <w:p w:rsidR="00CD28CA" w:rsidRDefault="00CD28CA" w:rsidP="00CD28CA">
            <w:pPr>
              <w:jc w:val="center"/>
              <w:rPr>
                <w:b/>
              </w:rPr>
            </w:pPr>
            <w:r>
              <w:rPr>
                <w:b/>
              </w:rPr>
              <w:lastRenderedPageBreak/>
              <w:t>Writer’s Workshop</w:t>
            </w:r>
          </w:p>
        </w:tc>
        <w:tc>
          <w:tcPr>
            <w:tcW w:w="5016" w:type="dxa"/>
            <w:gridSpan w:val="5"/>
            <w:vMerge w:val="restart"/>
            <w:shd w:val="clear" w:color="auto" w:fill="CCC0D9" w:themeFill="accent4" w:themeFillTint="66"/>
            <w:vAlign w:val="center"/>
          </w:tcPr>
          <w:p w:rsidR="00CD28CA" w:rsidRDefault="00CD28CA" w:rsidP="00C57BA1"/>
          <w:p w:rsidR="00CD28CA" w:rsidRDefault="00CD28CA" w:rsidP="00CD28CA">
            <w:pPr>
              <w:rPr>
                <w:b/>
              </w:rPr>
            </w:pPr>
            <w:r w:rsidRPr="00882DDC">
              <w:rPr>
                <w:b/>
              </w:rPr>
              <w:t xml:space="preserve">Resource:    </w:t>
            </w:r>
          </w:p>
          <w:p w:rsidR="00C57BA1" w:rsidRDefault="00C57BA1" w:rsidP="00C57BA1">
            <w:pPr>
              <w:rPr>
                <w:b/>
              </w:rPr>
            </w:pPr>
            <w:r>
              <w:rPr>
                <w:b/>
              </w:rPr>
              <w:t>Writing Fiction: Big Dreams, Tall Ambitions</w:t>
            </w:r>
          </w:p>
          <w:p w:rsidR="00CD28CA" w:rsidRDefault="00CD28CA" w:rsidP="00CD28CA"/>
          <w:p w:rsidR="009D3B0A" w:rsidRDefault="009D3B0A" w:rsidP="009D3B0A">
            <w:r>
              <w:t>Lesson 5: Plotting with a Story Mountain</w:t>
            </w:r>
          </w:p>
          <w:p w:rsidR="009D3B0A" w:rsidRDefault="009D3B0A" w:rsidP="009D3B0A">
            <w:r>
              <w:t>Lesson 6: Show Don’t Tell: Planning and Writing Scenes</w:t>
            </w:r>
          </w:p>
          <w:p w:rsidR="009D3B0A" w:rsidRDefault="009D3B0A" w:rsidP="009D3B0A">
            <w:r>
              <w:t>Lesson 7: Felling and Drafting the Heart of Your Story</w:t>
            </w:r>
          </w:p>
          <w:p w:rsidR="00CD28CA" w:rsidRDefault="00CD28CA" w:rsidP="00CD28CA"/>
        </w:tc>
        <w:tc>
          <w:tcPr>
            <w:tcW w:w="4316" w:type="dxa"/>
            <w:gridSpan w:val="10"/>
            <w:vMerge w:val="restart"/>
            <w:shd w:val="clear" w:color="auto" w:fill="CCC0D9" w:themeFill="accent4" w:themeFillTint="66"/>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CD28CA" w:rsidRPr="00F8060C" w:rsidRDefault="00CD28CA" w:rsidP="00CD28CA">
            <w:pPr>
              <w:rPr>
                <w:b/>
              </w:rPr>
            </w:pPr>
          </w:p>
          <w:p w:rsidR="00CD28CA" w:rsidRPr="00F8060C" w:rsidRDefault="008605E0" w:rsidP="00CD28CA">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r>
              <w:rPr>
                <w:rFonts w:ascii="Helvetica" w:hAnsi="Helvetica" w:cs="Helvetica"/>
                <w:color w:val="2D2D2C"/>
                <w:sz w:val="26"/>
                <w:szCs w:val="26"/>
              </w:rPr>
              <w:t>.</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CCC0D9" w:themeFill="accent4"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931A0F" w:rsidRPr="00F8060C" w:rsidRDefault="00931A0F" w:rsidP="00931A0F">
            <w:pPr>
              <w:rPr>
                <w:b/>
              </w:rPr>
            </w:pPr>
            <w:r>
              <w:rPr>
                <w:b/>
              </w:rPr>
              <w:t>I can write a story that is organized, flows and has a conclusion.</w:t>
            </w: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Default="00CD28CA" w:rsidP="00CD28CA">
            <w:pPr>
              <w:jc w:val="center"/>
            </w:pPr>
          </w:p>
        </w:tc>
        <w:tc>
          <w:tcPr>
            <w:tcW w:w="4316" w:type="dxa"/>
            <w:gridSpan w:val="10"/>
            <w:vMerge/>
            <w:shd w:val="clear" w:color="auto" w:fill="CCC0D9" w:themeFill="accent4" w:themeFillTint="66"/>
            <w:vAlign w:val="center"/>
          </w:tcPr>
          <w:p w:rsidR="00CD28CA" w:rsidRPr="00F8060C" w:rsidRDefault="00CD28CA" w:rsidP="00CD28CA">
            <w:pPr>
              <w:rPr>
                <w:b/>
              </w:rPr>
            </w:pPr>
          </w:p>
        </w:tc>
        <w:tc>
          <w:tcPr>
            <w:tcW w:w="2704" w:type="dxa"/>
            <w:gridSpan w:val="2"/>
            <w:shd w:val="clear" w:color="auto" w:fill="CCC0D9" w:themeFill="accent4" w:themeFillTint="66"/>
            <w:vAlign w:val="center"/>
          </w:tcPr>
          <w:p w:rsidR="00CD28CA" w:rsidRPr="00F8060C" w:rsidRDefault="00CD28CA" w:rsidP="00CD28CA">
            <w:pPr>
              <w:rPr>
                <w:b/>
              </w:rPr>
            </w:pPr>
            <w:r w:rsidRPr="00F8060C">
              <w:rPr>
                <w:b/>
              </w:rPr>
              <w:t>Essential Questions</w:t>
            </w:r>
          </w:p>
          <w:p w:rsidR="00B333BE" w:rsidRDefault="00B333BE" w:rsidP="00CD28CA">
            <w:pPr>
              <w:rPr>
                <w:b/>
              </w:rPr>
            </w:pPr>
          </w:p>
          <w:p w:rsidR="00CD28CA" w:rsidRPr="00F8060C" w:rsidRDefault="00B333BE" w:rsidP="00CD28CA">
            <w:pPr>
              <w:rPr>
                <w:b/>
              </w:rPr>
            </w:pPr>
            <w:r>
              <w:rPr>
                <w:b/>
              </w:rPr>
              <w:t>What should I include in a story to make it flow?</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CCC0D9" w:themeFill="accent4"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016" w:type="dxa"/>
            <w:gridSpan w:val="5"/>
            <w:vMerge w:val="restart"/>
            <w:shd w:val="clear" w:color="auto" w:fill="CCC0D9" w:themeFill="accent4" w:themeFillTint="66"/>
            <w:vAlign w:val="center"/>
          </w:tcPr>
          <w:p w:rsidR="00CD28CA" w:rsidRDefault="00CD28CA" w:rsidP="00CD28CA">
            <w:pPr>
              <w:rPr>
                <w:b/>
              </w:rPr>
            </w:pPr>
            <w:r>
              <w:rPr>
                <w:b/>
              </w:rPr>
              <w:t xml:space="preserve">Suggested </w:t>
            </w:r>
            <w:r w:rsidRPr="00F8060C">
              <w:rPr>
                <w:b/>
              </w:rPr>
              <w:t>Lessons</w:t>
            </w:r>
            <w:r>
              <w:rPr>
                <w:b/>
              </w:rPr>
              <w:t>:</w:t>
            </w:r>
          </w:p>
          <w:p w:rsidR="00A4699F" w:rsidRDefault="00A4699F" w:rsidP="00CD28CA">
            <w:pPr>
              <w:rPr>
                <w:b/>
              </w:rPr>
            </w:pPr>
          </w:p>
          <w:p w:rsidR="00A644CE" w:rsidRDefault="00A644CE" w:rsidP="00CD28CA">
            <w:pPr>
              <w:rPr>
                <w:b/>
              </w:rPr>
            </w:pPr>
            <w:r>
              <w:rPr>
                <w:b/>
              </w:rPr>
              <w:t>Print and r</w:t>
            </w:r>
            <w:r w:rsidR="00A4699F">
              <w:rPr>
                <w:b/>
              </w:rPr>
              <w:t>e</w:t>
            </w:r>
            <w:r>
              <w:rPr>
                <w:b/>
              </w:rPr>
              <w:t xml:space="preserve">ad the letter from Robert Johnson describing the fighting among tribes in North Carolina </w:t>
            </w:r>
            <w:hyperlink r:id="rId11" w:anchor="p11-21" w:history="1">
              <w:r w:rsidRPr="005367EA">
                <w:rPr>
                  <w:rStyle w:val="Hyperlink"/>
                  <w:b/>
                </w:rPr>
                <w:t>http://docsouth.unc.edu/csr/index.html/document/csr11-0013#p11-21</w:t>
              </w:r>
            </w:hyperlink>
          </w:p>
          <w:p w:rsidR="00A644CE" w:rsidRDefault="00A644CE" w:rsidP="00CD28CA">
            <w:pPr>
              <w:rPr>
                <w:b/>
              </w:rPr>
            </w:pPr>
          </w:p>
          <w:p w:rsidR="00A4699F" w:rsidRPr="00A644CE" w:rsidRDefault="00A644CE" w:rsidP="00CD28CA">
            <w:pPr>
              <w:rPr>
                <w:b/>
              </w:rPr>
            </w:pPr>
            <w:r>
              <w:rPr>
                <w:b/>
              </w:rPr>
              <w:t>Have students work in groups to create a chart/poster describing what life was like for Native Americans.  Students should be able to refer to the parts of the text that help the</w:t>
            </w:r>
            <w:r w:rsidR="00537DC6">
              <w:rPr>
                <w:b/>
              </w:rPr>
              <w:t>m come up with thoughts for the</w:t>
            </w:r>
            <w:r>
              <w:rPr>
                <w:b/>
              </w:rPr>
              <w:t xml:space="preserve"> chart/poster.</w:t>
            </w:r>
          </w:p>
          <w:p w:rsidR="00CD28CA" w:rsidRDefault="00CD28CA" w:rsidP="00CD28CA">
            <w:pPr>
              <w:rPr>
                <w:b/>
              </w:rPr>
            </w:pPr>
          </w:p>
          <w:p w:rsidR="00CD28CA" w:rsidRPr="00A4699F" w:rsidRDefault="00A4699F" w:rsidP="00CD28CA">
            <w:pPr>
              <w:rPr>
                <w:b/>
              </w:rPr>
            </w:pPr>
            <w:r>
              <w:rPr>
                <w:b/>
              </w:rPr>
              <w:t xml:space="preserve">Web quest: </w:t>
            </w:r>
            <w:r w:rsidRPr="00A4699F">
              <w:rPr>
                <w:b/>
              </w:rPr>
              <w:t>http://its.guilford.k12.nc.us/webquests/jjquest/jjqu</w:t>
            </w:r>
            <w:r w:rsidRPr="00A4699F">
              <w:rPr>
                <w:b/>
              </w:rPr>
              <w:lastRenderedPageBreak/>
              <w:t>est.htm</w:t>
            </w:r>
          </w:p>
          <w:p w:rsidR="00CD28CA" w:rsidRDefault="00CD28CA" w:rsidP="00CD28CA">
            <w:pPr>
              <w:rPr>
                <w:b/>
              </w:rPr>
            </w:pPr>
          </w:p>
          <w:p w:rsidR="00CD28CA" w:rsidRPr="00F8060C" w:rsidRDefault="00CD28CA" w:rsidP="00CD28CA">
            <w:pPr>
              <w:rPr>
                <w:b/>
              </w:rPr>
            </w:pPr>
          </w:p>
        </w:tc>
        <w:tc>
          <w:tcPr>
            <w:tcW w:w="4316" w:type="dxa"/>
            <w:gridSpan w:val="10"/>
            <w:vMerge w:val="restart"/>
            <w:shd w:val="clear" w:color="auto" w:fill="CCC0D9" w:themeFill="accent4" w:themeFillTint="66"/>
            <w:vAlign w:val="center"/>
          </w:tcPr>
          <w:p w:rsidR="00CD28CA" w:rsidRDefault="00CD28CA" w:rsidP="00CD28CA">
            <w:pPr>
              <w:jc w:val="center"/>
              <w:rPr>
                <w:b/>
              </w:rPr>
            </w:pPr>
            <w:r w:rsidRPr="00F8060C">
              <w:rPr>
                <w:b/>
              </w:rPr>
              <w:lastRenderedPageBreak/>
              <w:t>Standards</w:t>
            </w:r>
          </w:p>
          <w:p w:rsidR="00CD28CA" w:rsidRDefault="00CD28CA" w:rsidP="00CD28CA">
            <w:pPr>
              <w:jc w:val="center"/>
              <w:rPr>
                <w:b/>
              </w:rPr>
            </w:pPr>
          </w:p>
          <w:p w:rsidR="00CD28CA" w:rsidRPr="00537DC6" w:rsidRDefault="00CD28CA" w:rsidP="00CD28CA">
            <w:pPr>
              <w:jc w:val="center"/>
              <w:rPr>
                <w:b/>
              </w:rPr>
            </w:pPr>
          </w:p>
          <w:p w:rsidR="00F509ED" w:rsidRPr="00537DC6" w:rsidRDefault="00F509ED" w:rsidP="00F509ED">
            <w:pPr>
              <w:jc w:val="center"/>
              <w:rPr>
                <w:b/>
              </w:rPr>
            </w:pPr>
            <w:proofErr w:type="gramStart"/>
            <w:r w:rsidRPr="00537DC6">
              <w:rPr>
                <w:rFonts w:ascii="Calibri" w:hAnsi="Calibri" w:cs="Calibri"/>
                <w:color w:val="000000"/>
              </w:rPr>
              <w:t>4.H.1.1</w:t>
            </w:r>
            <w:proofErr w:type="gramEnd"/>
            <w:r w:rsidRPr="00537DC6">
              <w:rPr>
                <w:rFonts w:ascii="Calibri" w:hAnsi="Calibri" w:cs="Calibri"/>
                <w:color w:val="000000"/>
              </w:rPr>
              <w:t>: Summarize the change in cultures, everyday life and status of indigenous American Indian groups in North Carolina before and after European exploration.</w:t>
            </w: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CCC0D9" w:themeFill="accent4" w:themeFillTint="66"/>
            <w:vAlign w:val="center"/>
          </w:tcPr>
          <w:p w:rsidR="00CD28CA" w:rsidRPr="00F8060C" w:rsidRDefault="00CD28CA" w:rsidP="00CD28CA">
            <w:pPr>
              <w:rPr>
                <w:b/>
              </w:rPr>
            </w:pPr>
            <w:r w:rsidRPr="00F8060C">
              <w:rPr>
                <w:b/>
              </w:rPr>
              <w:t>“I Can” Statements</w:t>
            </w:r>
          </w:p>
          <w:p w:rsidR="00CD28CA" w:rsidRPr="00F8060C" w:rsidRDefault="001A65B1" w:rsidP="00CD28CA">
            <w:pPr>
              <w:rPr>
                <w:b/>
              </w:rPr>
            </w:pPr>
            <w:r>
              <w:rPr>
                <w:b/>
              </w:rPr>
              <w:t>I can explain everyday life of early native Americans.</w:t>
            </w:r>
          </w:p>
          <w:p w:rsidR="00CD28CA" w:rsidRPr="00F8060C" w:rsidRDefault="00CD28CA" w:rsidP="00CD28CA">
            <w:pPr>
              <w:rPr>
                <w:b/>
              </w:rPr>
            </w:pPr>
          </w:p>
        </w:tc>
      </w:tr>
      <w:tr w:rsidR="00CD28CA" w:rsidRPr="00F8060C">
        <w:trPr>
          <w:trHeight w:val="1072"/>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Default="00CD28CA" w:rsidP="00CD28CA">
            <w:pPr>
              <w:jc w:val="center"/>
            </w:pPr>
          </w:p>
        </w:tc>
        <w:tc>
          <w:tcPr>
            <w:tcW w:w="4316" w:type="dxa"/>
            <w:gridSpan w:val="10"/>
            <w:vMerge/>
            <w:shd w:val="clear" w:color="auto" w:fill="CCC0D9" w:themeFill="accent4" w:themeFillTint="66"/>
            <w:vAlign w:val="center"/>
          </w:tcPr>
          <w:p w:rsidR="00CD28CA" w:rsidRDefault="00CD28CA" w:rsidP="00CD28CA">
            <w:pPr>
              <w:jc w:val="center"/>
            </w:pPr>
          </w:p>
        </w:tc>
        <w:tc>
          <w:tcPr>
            <w:tcW w:w="2704" w:type="dxa"/>
            <w:gridSpan w:val="2"/>
            <w:shd w:val="clear" w:color="auto" w:fill="CCC0D9" w:themeFill="accent4"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A4699F" w:rsidP="00CD28CA">
            <w:pPr>
              <w:rPr>
                <w:b/>
              </w:rPr>
            </w:pPr>
            <w:r>
              <w:rPr>
                <w:b/>
              </w:rPr>
              <w:t>What was everyday life like for native Americans?</w:t>
            </w:r>
          </w:p>
        </w:tc>
      </w:tr>
      <w:tr w:rsidR="00CD28CA" w:rsidRPr="00E11067">
        <w:tc>
          <w:tcPr>
            <w:tcW w:w="2652" w:type="dxa"/>
            <w:gridSpan w:val="2"/>
            <w:shd w:val="clear" w:color="auto" w:fill="CCC0D9" w:themeFill="accent4" w:themeFillTint="66"/>
            <w:vAlign w:val="center"/>
          </w:tcPr>
          <w:p w:rsidR="00CD28CA" w:rsidRDefault="00CD28CA" w:rsidP="00CD28CA">
            <w:pPr>
              <w:jc w:val="center"/>
              <w:rPr>
                <w:b/>
              </w:rPr>
            </w:pPr>
            <w:r>
              <w:rPr>
                <w:b/>
              </w:rPr>
              <w:lastRenderedPageBreak/>
              <w:t>Vocabulary</w:t>
            </w:r>
          </w:p>
        </w:tc>
        <w:tc>
          <w:tcPr>
            <w:tcW w:w="5879" w:type="dxa"/>
            <w:gridSpan w:val="7"/>
            <w:shd w:val="clear" w:color="auto" w:fill="CCC0D9" w:themeFill="accent4"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10"/>
            <w:shd w:val="clear" w:color="auto" w:fill="CCC0D9" w:themeFill="accent4"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814522" w:rsidRDefault="00814522" w:rsidP="00814522">
            <w:pPr>
              <w:pStyle w:val="ListParagraph"/>
              <w:numPr>
                <w:ilvl w:val="0"/>
                <w:numId w:val="13"/>
              </w:numPr>
            </w:pPr>
            <w:r>
              <w:t>Theme</w:t>
            </w:r>
          </w:p>
          <w:p w:rsidR="00814522" w:rsidRDefault="00814522" w:rsidP="00814522">
            <w:pPr>
              <w:pStyle w:val="ListParagraph"/>
              <w:numPr>
                <w:ilvl w:val="0"/>
                <w:numId w:val="13"/>
              </w:numPr>
            </w:pPr>
            <w:r>
              <w:t>Stanza</w:t>
            </w:r>
          </w:p>
          <w:p w:rsidR="00814522" w:rsidRDefault="00814522" w:rsidP="00814522">
            <w:pPr>
              <w:pStyle w:val="ListParagraph"/>
              <w:numPr>
                <w:ilvl w:val="0"/>
                <w:numId w:val="13"/>
              </w:numPr>
            </w:pPr>
            <w:r>
              <w:t>Alliteration</w:t>
            </w:r>
          </w:p>
          <w:p w:rsidR="00814522" w:rsidRDefault="00814522" w:rsidP="00814522">
            <w:pPr>
              <w:pStyle w:val="ListParagraph"/>
              <w:numPr>
                <w:ilvl w:val="0"/>
                <w:numId w:val="13"/>
              </w:numPr>
            </w:pPr>
            <w:r>
              <w:t>Poetry</w:t>
            </w:r>
          </w:p>
          <w:p w:rsidR="00814522" w:rsidRDefault="00814522" w:rsidP="00814522">
            <w:pPr>
              <w:pStyle w:val="ListParagraph"/>
              <w:numPr>
                <w:ilvl w:val="0"/>
                <w:numId w:val="13"/>
              </w:numPr>
            </w:pPr>
            <w:r>
              <w:t>React</w:t>
            </w:r>
          </w:p>
          <w:p w:rsidR="00CD28CA" w:rsidRDefault="00CD28CA" w:rsidP="00814522">
            <w:pPr>
              <w:pStyle w:val="ListParagraph"/>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9"/>
            <w:shd w:val="clear" w:color="auto" w:fill="D6E3BC" w:themeFill="accent3" w:themeFillTint="66"/>
            <w:vAlign w:val="center"/>
          </w:tcPr>
          <w:p w:rsidR="00537DC6" w:rsidRDefault="00537DC6" w:rsidP="00CD28CA">
            <w:pPr>
              <w:jc w:val="center"/>
              <w:rPr>
                <w:b/>
                <w:sz w:val="32"/>
                <w:szCs w:val="32"/>
              </w:rPr>
            </w:pPr>
          </w:p>
          <w:p w:rsidR="00CD28CA" w:rsidRPr="00BA49EC" w:rsidRDefault="00CD28CA" w:rsidP="00CD28CA">
            <w:pPr>
              <w:jc w:val="center"/>
              <w:rPr>
                <w:b/>
                <w:sz w:val="32"/>
                <w:szCs w:val="32"/>
              </w:rPr>
            </w:pPr>
            <w:r>
              <w:rPr>
                <w:b/>
                <w:sz w:val="32"/>
                <w:szCs w:val="32"/>
              </w:rPr>
              <w:t>WEEK 3</w:t>
            </w:r>
          </w:p>
        </w:tc>
      </w:tr>
      <w:tr w:rsidR="00CD28CA" w:rsidRPr="00882DDC">
        <w:trPr>
          <w:trHeight w:val="1583"/>
        </w:trPr>
        <w:tc>
          <w:tcPr>
            <w:tcW w:w="2652" w:type="dxa"/>
            <w:gridSpan w:val="2"/>
            <w:vMerge w:val="restart"/>
            <w:shd w:val="clear" w:color="auto" w:fill="D6E3BC" w:themeFill="accent3"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016" w:type="dxa"/>
            <w:gridSpan w:val="5"/>
            <w:vMerge w:val="restart"/>
            <w:shd w:val="clear" w:color="auto" w:fill="D6E3BC" w:themeFill="accent3"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D96CBB" w:rsidRDefault="00D96CBB" w:rsidP="00D96CBB">
            <w:pPr>
              <w:rPr>
                <w:b/>
              </w:rPr>
            </w:pPr>
            <w:r>
              <w:rPr>
                <w:b/>
              </w:rPr>
              <w:t xml:space="preserve">Cluster 6: Summarize and Synthesize </w:t>
            </w:r>
          </w:p>
          <w:p w:rsidR="00D96CBB" w:rsidRDefault="00D96CBB" w:rsidP="00D96CBB">
            <w:pPr>
              <w:rPr>
                <w:b/>
              </w:rPr>
            </w:pPr>
            <w:r>
              <w:rPr>
                <w:b/>
              </w:rPr>
              <w:t>Lesson 2</w:t>
            </w:r>
            <w:r w:rsidR="00396B03">
              <w:rPr>
                <w:b/>
              </w:rPr>
              <w:t>4 Read to get the Gist Synthesize your thinking as you go</w:t>
            </w:r>
          </w:p>
          <w:p w:rsidR="00CD28CA" w:rsidRDefault="00CD28CA" w:rsidP="00CD28CA">
            <w:pPr>
              <w:rPr>
                <w:b/>
              </w:rPr>
            </w:pPr>
          </w:p>
          <w:p w:rsidR="00D171C2" w:rsidRDefault="008A23DF" w:rsidP="00CD28CA">
            <w:pPr>
              <w:rPr>
                <w:b/>
              </w:rPr>
            </w:pPr>
            <w:r>
              <w:rPr>
                <w:b/>
              </w:rPr>
              <w:t>Read Tight Times by Barbara Shook Hazen</w:t>
            </w:r>
          </w:p>
          <w:p w:rsidR="00D171C2" w:rsidRDefault="00D171C2" w:rsidP="00CD28CA">
            <w:pPr>
              <w:rPr>
                <w:b/>
              </w:rPr>
            </w:pPr>
            <w:r>
              <w:rPr>
                <w:b/>
              </w:rPr>
              <w:t xml:space="preserve">Teacher will model think aloud with a focus on making inferences on the story to help develop an underlying theme.  </w:t>
            </w:r>
          </w:p>
          <w:p w:rsidR="00D171C2" w:rsidRDefault="00D171C2" w:rsidP="00CD28CA">
            <w:pPr>
              <w:rPr>
                <w:b/>
              </w:rPr>
            </w:pPr>
          </w:p>
          <w:p w:rsidR="00D171C2" w:rsidRDefault="00D171C2" w:rsidP="00CD28CA">
            <w:pPr>
              <w:rPr>
                <w:b/>
              </w:rPr>
            </w:pPr>
            <w:r>
              <w:rPr>
                <w:b/>
              </w:rPr>
              <w:t>As a class discuss and list possible themes for the story (poverty, acceptance, working together)</w:t>
            </w:r>
          </w:p>
          <w:p w:rsidR="00D171C2" w:rsidRDefault="00D171C2" w:rsidP="00CD28CA">
            <w:pPr>
              <w:rPr>
                <w:b/>
              </w:rPr>
            </w:pPr>
          </w:p>
          <w:p w:rsidR="00D171C2" w:rsidRDefault="00D171C2" w:rsidP="00CD28CA">
            <w:pPr>
              <w:rPr>
                <w:b/>
              </w:rPr>
            </w:pPr>
            <w:r>
              <w:rPr>
                <w:b/>
              </w:rPr>
              <w:t>Compare and contrast the theme of Tight Times and Fly Away Home read the previous week.</w:t>
            </w:r>
          </w:p>
          <w:p w:rsidR="00D171C2" w:rsidRDefault="00D171C2" w:rsidP="00CD28CA">
            <w:pPr>
              <w:rPr>
                <w:b/>
              </w:rPr>
            </w:pPr>
          </w:p>
          <w:p w:rsidR="00CD28CA" w:rsidRDefault="00D171C2" w:rsidP="00CD28CA">
            <w:pPr>
              <w:rPr>
                <w:b/>
              </w:rPr>
            </w:pPr>
            <w:r>
              <w:rPr>
                <w:b/>
              </w:rPr>
              <w:t>Compare and contrast themes from the books on the class chart.  How are the events that help identify the theme similar and different?</w:t>
            </w:r>
          </w:p>
          <w:p w:rsidR="00CD28CA" w:rsidRDefault="00CD28CA" w:rsidP="00CD28CA">
            <w:pPr>
              <w:rPr>
                <w:b/>
              </w:rPr>
            </w:pPr>
          </w:p>
          <w:p w:rsidR="00CF1665" w:rsidRDefault="00CF1665" w:rsidP="00CD28CA">
            <w:pPr>
              <w:rPr>
                <w:b/>
              </w:rPr>
            </w:pPr>
            <w:r>
              <w:rPr>
                <w:b/>
              </w:rPr>
              <w:lastRenderedPageBreak/>
              <w:t>Scholastic website provides a searchable list by theme or theme in general for other books that can be used or may a part of classroom library</w:t>
            </w:r>
            <w:r w:rsidR="00537DC6">
              <w:rPr>
                <w:b/>
              </w:rPr>
              <w:t>.</w:t>
            </w:r>
          </w:p>
          <w:p w:rsidR="00CF1665" w:rsidRDefault="00CF1665" w:rsidP="00CD28CA">
            <w:pPr>
              <w:rPr>
                <w:b/>
              </w:rPr>
            </w:pPr>
          </w:p>
          <w:p w:rsidR="00CD28CA" w:rsidRPr="00CF1665" w:rsidRDefault="00CF1665" w:rsidP="00CD28CA">
            <w:pPr>
              <w:rPr>
                <w:b/>
              </w:rPr>
            </w:pPr>
            <w:r w:rsidRPr="00CF1665">
              <w:rPr>
                <w:b/>
              </w:rPr>
              <w:t>http://www.scholastic.com/parents/books-and-reading/book-lists/</w:t>
            </w:r>
          </w:p>
          <w:p w:rsidR="00CF1665" w:rsidRDefault="00CF1665" w:rsidP="00CD28CA">
            <w:pPr>
              <w:rPr>
                <w:b/>
              </w:rPr>
            </w:pPr>
          </w:p>
          <w:p w:rsidR="00CD28CA" w:rsidRPr="00882DDC" w:rsidRDefault="00CD28CA" w:rsidP="00CD28CA">
            <w:pPr>
              <w:rPr>
                <w:b/>
              </w:rPr>
            </w:pPr>
          </w:p>
          <w:p w:rsidR="00CD28CA" w:rsidRPr="00882DDC" w:rsidRDefault="00CD28CA" w:rsidP="00CD28CA">
            <w:pPr>
              <w:rPr>
                <w:b/>
              </w:rPr>
            </w:pPr>
          </w:p>
        </w:tc>
        <w:tc>
          <w:tcPr>
            <w:tcW w:w="4316" w:type="dxa"/>
            <w:gridSpan w:val="10"/>
            <w:vMerge w:val="restart"/>
            <w:shd w:val="clear" w:color="auto" w:fill="D6E3BC" w:themeFill="accent3"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526124" w:rsidRDefault="00526124" w:rsidP="00526124">
            <w:pPr>
              <w:rPr>
                <w:b/>
              </w:rPr>
            </w:pPr>
            <w:r w:rsidRPr="00635A1F">
              <w:rPr>
                <w:b/>
                <w:highlight w:val="yellow"/>
              </w:rPr>
              <w:t>RL.4.9</w:t>
            </w:r>
            <w:r>
              <w:rPr>
                <w:b/>
              </w:rPr>
              <w:t xml:space="preserve"> Compare and contrast similar themes and topics (opposition of good and evil) and patterns of events (e.g. the quest) in stories, myths, and traditional literature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D6E3BC" w:themeFill="accent3"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FC333C" w:rsidRDefault="00FC333C" w:rsidP="00FC333C">
            <w:pPr>
              <w:jc w:val="center"/>
              <w:rPr>
                <w:b/>
              </w:rPr>
            </w:pPr>
            <w:r>
              <w:rPr>
                <w:b/>
              </w:rPr>
              <w:t>I can compare and contrast themes from different stories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trPr>
          <w:trHeight w:val="1747"/>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Pr="00882DDC" w:rsidRDefault="00CD28CA" w:rsidP="00CD28CA">
            <w:pPr>
              <w:rPr>
                <w:b/>
              </w:rPr>
            </w:pPr>
          </w:p>
        </w:tc>
        <w:tc>
          <w:tcPr>
            <w:tcW w:w="4316" w:type="dxa"/>
            <w:gridSpan w:val="10"/>
            <w:vMerge/>
            <w:shd w:val="clear" w:color="auto" w:fill="D6E3BC" w:themeFill="accent3" w:themeFillTint="66"/>
            <w:vAlign w:val="center"/>
          </w:tcPr>
          <w:p w:rsidR="00CD28CA" w:rsidRDefault="00CD28CA" w:rsidP="00CD28CA">
            <w:pPr>
              <w:rPr>
                <w:b/>
              </w:rPr>
            </w:pPr>
          </w:p>
        </w:tc>
        <w:tc>
          <w:tcPr>
            <w:tcW w:w="2704" w:type="dxa"/>
            <w:gridSpan w:val="2"/>
            <w:shd w:val="clear" w:color="auto" w:fill="D6E3BC" w:themeFill="accent3"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FC333C" w:rsidRDefault="00FC333C" w:rsidP="00FC333C">
            <w:pPr>
              <w:jc w:val="center"/>
              <w:rPr>
                <w:b/>
              </w:rPr>
            </w:pPr>
            <w:r>
              <w:rPr>
                <w:b/>
              </w:rPr>
              <w:t>How is the theme of _____ similar and different from the theme of ________?</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val="restart"/>
            <w:shd w:val="clear" w:color="auto" w:fill="D6E3BC" w:themeFill="accent3" w:themeFillTint="66"/>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CD28CA" w:rsidP="00CD28CA">
            <w:pPr>
              <w:rPr>
                <w:b/>
              </w:rPr>
            </w:pPr>
          </w:p>
          <w:p w:rsidR="007F3F28" w:rsidRDefault="007F3F28" w:rsidP="007F3F28">
            <w:pPr>
              <w:rPr>
                <w:b/>
              </w:rPr>
            </w:pPr>
            <w:r>
              <w:rPr>
                <w:b/>
              </w:rPr>
              <w:t xml:space="preserve">No specific strategy is designed for compare and contrast however teachers can use character analysis chart to compare and contrast the development of characters and how the character reacts to a sequence of events.  </w:t>
            </w:r>
            <w:proofErr w:type="spellStart"/>
            <w:r>
              <w:rPr>
                <w:b/>
              </w:rPr>
              <w:t>Sociogram</w:t>
            </w:r>
            <w:proofErr w:type="spellEnd"/>
            <w:r>
              <w:rPr>
                <w:b/>
              </w:rPr>
              <w:t xml:space="preserve"> (230) can be modified to discuss character actions/reaction to events and how these are connected to the theme.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10"/>
            <w:vMerge w:val="restart"/>
            <w:shd w:val="clear" w:color="auto" w:fill="D6E3BC" w:themeFill="accent3" w:themeFillTint="66"/>
            <w:vAlign w:val="center"/>
          </w:tcPr>
          <w:p w:rsidR="00CD28CA" w:rsidRDefault="00CD28CA" w:rsidP="00CD28CA">
            <w:pPr>
              <w:rPr>
                <w:b/>
              </w:rPr>
            </w:pPr>
            <w:r>
              <w:rPr>
                <w:b/>
              </w:rPr>
              <w:t>Standards</w:t>
            </w:r>
          </w:p>
          <w:p w:rsidR="00CD28CA" w:rsidRDefault="00CD28CA" w:rsidP="00CD28CA">
            <w:pPr>
              <w:rPr>
                <w:b/>
              </w:rPr>
            </w:pPr>
          </w:p>
          <w:p w:rsidR="005D51C0" w:rsidRDefault="005D51C0" w:rsidP="005D51C0">
            <w:pPr>
              <w:rPr>
                <w:b/>
              </w:rPr>
            </w:pPr>
            <w:r w:rsidRPr="00635A1F">
              <w:rPr>
                <w:b/>
                <w:highlight w:val="yellow"/>
              </w:rPr>
              <w:t>RL.4.9</w:t>
            </w:r>
            <w:r>
              <w:rPr>
                <w:b/>
              </w:rPr>
              <w:t xml:space="preserve"> Compare and contrast similar themes and topics (opposition of good and evil) and patterns of events (e.g. the quest) in stories, myths, and traditional literature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D6E3BC" w:themeFill="accent3" w:themeFillTint="66"/>
            <w:vAlign w:val="center"/>
          </w:tcPr>
          <w:p w:rsidR="005D51C0" w:rsidRDefault="005D51C0" w:rsidP="00CD28CA">
            <w:pPr>
              <w:rPr>
                <w:b/>
              </w:rPr>
            </w:pPr>
            <w:r>
              <w:rPr>
                <w:b/>
              </w:rPr>
              <w:t xml:space="preserve">      </w:t>
            </w:r>
            <w:r w:rsidR="00CD28CA">
              <w:rPr>
                <w:b/>
              </w:rPr>
              <w:t>“I Can” Statements</w:t>
            </w:r>
          </w:p>
          <w:p w:rsidR="00CD28CA" w:rsidRDefault="00CD28CA" w:rsidP="00CD28CA">
            <w:pPr>
              <w:rPr>
                <w:b/>
              </w:rPr>
            </w:pPr>
          </w:p>
          <w:p w:rsidR="005D51C0" w:rsidRDefault="005D51C0" w:rsidP="005D51C0">
            <w:pPr>
              <w:jc w:val="center"/>
              <w:rPr>
                <w:b/>
              </w:rPr>
            </w:pPr>
            <w:r>
              <w:rPr>
                <w:b/>
              </w:rPr>
              <w:t>I can compare and contrast themes from different stories</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Pr="00882DDC" w:rsidRDefault="00CD28CA" w:rsidP="00CD28CA">
            <w:pPr>
              <w:rPr>
                <w:b/>
              </w:rPr>
            </w:pPr>
          </w:p>
        </w:tc>
        <w:tc>
          <w:tcPr>
            <w:tcW w:w="4316" w:type="dxa"/>
            <w:gridSpan w:val="10"/>
            <w:vMerge/>
            <w:shd w:val="clear" w:color="auto" w:fill="D6E3BC" w:themeFill="accent3" w:themeFillTint="66"/>
            <w:vAlign w:val="center"/>
          </w:tcPr>
          <w:p w:rsidR="00CD28CA" w:rsidRDefault="00CD28CA" w:rsidP="00CD28CA">
            <w:pPr>
              <w:rPr>
                <w:b/>
              </w:rPr>
            </w:pPr>
          </w:p>
        </w:tc>
        <w:tc>
          <w:tcPr>
            <w:tcW w:w="2704" w:type="dxa"/>
            <w:gridSpan w:val="2"/>
            <w:shd w:val="clear" w:color="auto" w:fill="D6E3BC" w:themeFill="accent3" w:themeFillTint="66"/>
            <w:vAlign w:val="center"/>
          </w:tcPr>
          <w:p w:rsidR="00BA7D5F" w:rsidRDefault="00CD28CA" w:rsidP="00CD28CA">
            <w:pPr>
              <w:rPr>
                <w:b/>
              </w:rPr>
            </w:pPr>
            <w:r>
              <w:rPr>
                <w:b/>
              </w:rPr>
              <w:t>Essential Questions</w:t>
            </w:r>
          </w:p>
          <w:p w:rsidR="00CD28CA" w:rsidRDefault="00CD28CA" w:rsidP="00CD28CA">
            <w:pPr>
              <w:rPr>
                <w:b/>
              </w:rPr>
            </w:pPr>
          </w:p>
          <w:p w:rsidR="00BA7D5F" w:rsidRDefault="00BA7D5F" w:rsidP="00BA7D5F">
            <w:pPr>
              <w:jc w:val="center"/>
              <w:rPr>
                <w:b/>
              </w:rPr>
            </w:pPr>
            <w:r>
              <w:rPr>
                <w:b/>
              </w:rPr>
              <w:t>How is the theme of _____</w:t>
            </w:r>
          </w:p>
          <w:p w:rsidR="00BA7D5F" w:rsidRDefault="00BA7D5F" w:rsidP="00BA7D5F">
            <w:pPr>
              <w:jc w:val="center"/>
              <w:rPr>
                <w:b/>
              </w:rPr>
            </w:pPr>
            <w:proofErr w:type="gramStart"/>
            <w:r>
              <w:rPr>
                <w:b/>
              </w:rPr>
              <w:t>similar</w:t>
            </w:r>
            <w:proofErr w:type="gramEnd"/>
            <w:r>
              <w:rPr>
                <w:b/>
              </w:rPr>
              <w:t xml:space="preserve"> and different from the theme of ________?</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val="restart"/>
            <w:shd w:val="clear" w:color="auto" w:fill="D6E3BC" w:themeFill="accent3" w:themeFillTint="66"/>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CD28CA" w:rsidRDefault="00CD28CA" w:rsidP="00CD28CA">
            <w:pPr>
              <w:rPr>
                <w:b/>
              </w:rPr>
            </w:pPr>
          </w:p>
          <w:p w:rsidR="00877C92" w:rsidRDefault="00877C92" w:rsidP="00CD28CA">
            <w:pPr>
              <w:rPr>
                <w:b/>
              </w:rPr>
            </w:pPr>
            <w:r>
              <w:rPr>
                <w:b/>
              </w:rPr>
              <w:t xml:space="preserve">Utilize </w:t>
            </w:r>
            <w:proofErr w:type="spellStart"/>
            <w:r>
              <w:rPr>
                <w:b/>
              </w:rPr>
              <w:t>smartboard</w:t>
            </w:r>
            <w:proofErr w:type="spellEnd"/>
            <w:r>
              <w:rPr>
                <w:b/>
              </w:rPr>
              <w:t xml:space="preserve"> to guide students through compare and contrast explanations and practice as a whole class </w:t>
            </w:r>
          </w:p>
          <w:p w:rsidR="00877C92" w:rsidRDefault="00877C92" w:rsidP="00CD28CA">
            <w:pPr>
              <w:rPr>
                <w:b/>
              </w:rPr>
            </w:pPr>
          </w:p>
          <w:p w:rsidR="00877C92" w:rsidRDefault="00877C92" w:rsidP="00CD28CA">
            <w:pPr>
              <w:rPr>
                <w:b/>
              </w:rPr>
            </w:pPr>
            <w:r>
              <w:rPr>
                <w:b/>
              </w:rPr>
              <w:t>Promotes turn and talk and class discussion</w:t>
            </w:r>
          </w:p>
          <w:p w:rsidR="00877C92" w:rsidRDefault="00877C92" w:rsidP="00CD28CA">
            <w:pPr>
              <w:rPr>
                <w:b/>
              </w:rPr>
            </w:pPr>
          </w:p>
          <w:p w:rsidR="00CD28CA" w:rsidRPr="00877C92" w:rsidRDefault="00877C92" w:rsidP="00CD28CA">
            <w:pPr>
              <w:rPr>
                <w:b/>
              </w:rPr>
            </w:pPr>
            <w:r w:rsidRPr="00877C92">
              <w:rPr>
                <w:b/>
              </w:rPr>
              <w:lastRenderedPageBreak/>
              <w:t>http://www.kn.att.com/wired/fil/pages/listcompreheta.html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10"/>
            <w:vMerge w:val="restart"/>
            <w:shd w:val="clear" w:color="auto" w:fill="D6E3BC" w:themeFill="accent3" w:themeFillTint="66"/>
            <w:vAlign w:val="center"/>
          </w:tcPr>
          <w:p w:rsidR="00CD28CA" w:rsidRDefault="00CD28CA" w:rsidP="00CD28CA">
            <w:pPr>
              <w:rPr>
                <w:b/>
              </w:rPr>
            </w:pPr>
            <w:r>
              <w:rPr>
                <w:b/>
              </w:rPr>
              <w:lastRenderedPageBreak/>
              <w:t>Standards</w:t>
            </w:r>
          </w:p>
          <w:p w:rsidR="00CD28CA" w:rsidRDefault="00CD28CA" w:rsidP="00CD28CA">
            <w:pPr>
              <w:rPr>
                <w:b/>
              </w:rPr>
            </w:pPr>
          </w:p>
          <w:p w:rsidR="00CD28CA" w:rsidRDefault="00CD28CA" w:rsidP="00CD28CA">
            <w:pPr>
              <w:rPr>
                <w:b/>
              </w:rPr>
            </w:pPr>
          </w:p>
          <w:p w:rsidR="00530CAE" w:rsidRDefault="00530CAE" w:rsidP="00530CAE">
            <w:pPr>
              <w:rPr>
                <w:b/>
              </w:rPr>
            </w:pPr>
            <w:r w:rsidRPr="00635A1F">
              <w:rPr>
                <w:b/>
                <w:highlight w:val="yellow"/>
              </w:rPr>
              <w:t>RL.4.9</w:t>
            </w:r>
            <w:r>
              <w:rPr>
                <w:b/>
              </w:rPr>
              <w:t xml:space="preserve"> Compare and contrast similar themes and topics (opposition of good and evil) and patterns of events (e.g. the quest) in stories, myths, and traditional literature from different cultures</w:t>
            </w:r>
          </w:p>
          <w:p w:rsidR="00CD28CA" w:rsidRDefault="00CD28CA" w:rsidP="00CD28CA">
            <w:pPr>
              <w:rPr>
                <w:b/>
              </w:rPr>
            </w:pPr>
          </w:p>
          <w:p w:rsidR="00CD28CA" w:rsidRDefault="00CD28CA" w:rsidP="00CD28CA">
            <w:pPr>
              <w:rPr>
                <w:b/>
              </w:rPr>
            </w:pPr>
          </w:p>
          <w:p w:rsidR="00CD28CA" w:rsidRDefault="00C83DEF"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D6E3BC" w:themeFill="accent3" w:themeFillTint="66"/>
            <w:vAlign w:val="center"/>
          </w:tcPr>
          <w:p w:rsidR="00CD28CA" w:rsidRDefault="00CD28CA" w:rsidP="00CD28CA">
            <w:pPr>
              <w:rPr>
                <w:b/>
              </w:rPr>
            </w:pPr>
            <w:r>
              <w:rPr>
                <w:b/>
              </w:rPr>
              <w:lastRenderedPageBreak/>
              <w:t>“I Can” Statements</w:t>
            </w:r>
          </w:p>
          <w:p w:rsidR="00CD28CA" w:rsidRDefault="00CD28CA" w:rsidP="00CD28CA">
            <w:pPr>
              <w:rPr>
                <w:b/>
              </w:rPr>
            </w:pPr>
          </w:p>
          <w:p w:rsidR="00CD28CA" w:rsidRDefault="00CD28CA" w:rsidP="00CD28CA">
            <w:pPr>
              <w:rPr>
                <w:b/>
              </w:rPr>
            </w:pPr>
          </w:p>
          <w:p w:rsidR="00530CAE" w:rsidRDefault="00530CAE" w:rsidP="00530CAE">
            <w:pPr>
              <w:jc w:val="center"/>
              <w:rPr>
                <w:b/>
              </w:rPr>
            </w:pPr>
            <w:r>
              <w:rPr>
                <w:b/>
              </w:rPr>
              <w:t>I can compare and contrast elements from different stories</w:t>
            </w: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Pr="00882DDC" w:rsidRDefault="00CD28CA" w:rsidP="00CD28CA">
            <w:pPr>
              <w:rPr>
                <w:b/>
              </w:rPr>
            </w:pPr>
          </w:p>
        </w:tc>
        <w:tc>
          <w:tcPr>
            <w:tcW w:w="4316" w:type="dxa"/>
            <w:gridSpan w:val="10"/>
            <w:vMerge/>
            <w:shd w:val="clear" w:color="auto" w:fill="D6E3BC" w:themeFill="accent3" w:themeFillTint="66"/>
            <w:vAlign w:val="center"/>
          </w:tcPr>
          <w:p w:rsidR="00CD28CA" w:rsidRDefault="00CD28CA" w:rsidP="00CD28CA">
            <w:pPr>
              <w:rPr>
                <w:b/>
              </w:rPr>
            </w:pPr>
          </w:p>
        </w:tc>
        <w:tc>
          <w:tcPr>
            <w:tcW w:w="2704" w:type="dxa"/>
            <w:gridSpan w:val="2"/>
            <w:shd w:val="clear" w:color="auto" w:fill="D6E3BC" w:themeFill="accent3" w:themeFillTint="66"/>
            <w:vAlign w:val="center"/>
          </w:tcPr>
          <w:p w:rsidR="00CD28CA" w:rsidRDefault="00CD28CA" w:rsidP="00CD28CA">
            <w:pPr>
              <w:rPr>
                <w:b/>
              </w:rPr>
            </w:pPr>
            <w:r>
              <w:rPr>
                <w:b/>
              </w:rPr>
              <w:t>Essential Questions</w:t>
            </w:r>
          </w:p>
          <w:p w:rsidR="00CD28CA" w:rsidRDefault="00CD28CA" w:rsidP="00CD28CA">
            <w:pPr>
              <w:rPr>
                <w:b/>
              </w:rPr>
            </w:pPr>
          </w:p>
          <w:p w:rsidR="00BA7D5F" w:rsidRDefault="00BA7D5F" w:rsidP="00BA7D5F">
            <w:pPr>
              <w:jc w:val="center"/>
              <w:rPr>
                <w:b/>
              </w:rPr>
            </w:pPr>
            <w:r>
              <w:rPr>
                <w:b/>
              </w:rPr>
              <w:t>How is the theme of _____ similar and different from the theme of ________?</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D6E3BC" w:themeFill="accent3" w:themeFillTint="66"/>
            <w:vAlign w:val="center"/>
          </w:tcPr>
          <w:p w:rsidR="00CD28CA" w:rsidRDefault="00CD28CA" w:rsidP="00CD28CA">
            <w:pPr>
              <w:jc w:val="center"/>
              <w:rPr>
                <w:b/>
              </w:rPr>
            </w:pPr>
            <w:r>
              <w:rPr>
                <w:b/>
              </w:rPr>
              <w:lastRenderedPageBreak/>
              <w:t>Writer’s Workshop</w:t>
            </w:r>
          </w:p>
        </w:tc>
        <w:tc>
          <w:tcPr>
            <w:tcW w:w="5016" w:type="dxa"/>
            <w:gridSpan w:val="5"/>
            <w:vMerge w:val="restart"/>
            <w:shd w:val="clear" w:color="auto" w:fill="D6E3BC" w:themeFill="accent3"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C57BA1" w:rsidRDefault="00C57BA1" w:rsidP="00C57BA1">
            <w:pPr>
              <w:rPr>
                <w:b/>
              </w:rPr>
            </w:pPr>
            <w:r>
              <w:rPr>
                <w:b/>
              </w:rPr>
              <w:t>Writing Fiction: Big Dreams, Tall Ambitions</w:t>
            </w:r>
          </w:p>
          <w:p w:rsidR="009D3B0A" w:rsidRDefault="009D3B0A" w:rsidP="009D3B0A">
            <w:r>
              <w:t>Lesson 5: Plotting with a Story Mountain</w:t>
            </w:r>
          </w:p>
          <w:p w:rsidR="009D3B0A" w:rsidRDefault="009D3B0A" w:rsidP="009D3B0A">
            <w:r>
              <w:t>Lesson 6: Show Don’t Tell: Planning and Writing Scenes</w:t>
            </w:r>
          </w:p>
          <w:p w:rsidR="009D3B0A" w:rsidRDefault="009D3B0A" w:rsidP="009D3B0A">
            <w:r>
              <w:t>Lesson 7: Felling and Drafting the Heart of Your Story</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4316" w:type="dxa"/>
            <w:gridSpan w:val="10"/>
            <w:vMerge w:val="restart"/>
            <w:shd w:val="clear" w:color="auto" w:fill="D6E3BC" w:themeFill="accent3" w:themeFillTint="66"/>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CD28CA" w:rsidRPr="00F8060C" w:rsidRDefault="00CD28CA" w:rsidP="00CD28CA">
            <w:pPr>
              <w:rPr>
                <w:b/>
              </w:rPr>
            </w:pPr>
          </w:p>
          <w:p w:rsidR="008605E0" w:rsidRPr="00537DC6" w:rsidRDefault="008605E0" w:rsidP="008605E0">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D6E3BC" w:themeFill="accent3"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931A0F" w:rsidRPr="00F8060C" w:rsidRDefault="00931A0F" w:rsidP="00931A0F">
            <w:pPr>
              <w:rPr>
                <w:b/>
              </w:rPr>
            </w:pPr>
            <w:r>
              <w:rPr>
                <w:b/>
              </w:rPr>
              <w:t>I can write a story that is organized, flows and has a conclusion.</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Default="00CD28CA" w:rsidP="00CD28CA">
            <w:pPr>
              <w:jc w:val="center"/>
            </w:pPr>
          </w:p>
        </w:tc>
        <w:tc>
          <w:tcPr>
            <w:tcW w:w="4316" w:type="dxa"/>
            <w:gridSpan w:val="10"/>
            <w:vMerge/>
            <w:shd w:val="clear" w:color="auto" w:fill="D6E3BC" w:themeFill="accent3" w:themeFillTint="66"/>
            <w:vAlign w:val="center"/>
          </w:tcPr>
          <w:p w:rsidR="00CD28CA" w:rsidRPr="00F8060C" w:rsidRDefault="00CD28CA" w:rsidP="00CD28CA">
            <w:pPr>
              <w:rPr>
                <w:b/>
              </w:rPr>
            </w:pPr>
          </w:p>
        </w:tc>
        <w:tc>
          <w:tcPr>
            <w:tcW w:w="2704" w:type="dxa"/>
            <w:gridSpan w:val="2"/>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p w:rsidR="00B333BE" w:rsidRPr="00F8060C" w:rsidRDefault="00B333BE" w:rsidP="00B333BE">
            <w:pPr>
              <w:rPr>
                <w:b/>
              </w:rPr>
            </w:pPr>
            <w:r>
              <w:rPr>
                <w:b/>
              </w:rPr>
              <w:t>What should I include in a story to make it flow?</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D6E3BC" w:themeFill="accent3"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016" w:type="dxa"/>
            <w:gridSpan w:val="5"/>
            <w:vMerge w:val="restart"/>
            <w:shd w:val="clear" w:color="auto" w:fill="D6E3BC" w:themeFill="accent3" w:themeFillTint="66"/>
            <w:vAlign w:val="center"/>
          </w:tcPr>
          <w:p w:rsidR="00CD28CA" w:rsidRDefault="00CD28CA" w:rsidP="00CD28CA">
            <w:pPr>
              <w:rPr>
                <w:b/>
              </w:rPr>
            </w:pPr>
            <w:r>
              <w:rPr>
                <w:b/>
              </w:rPr>
              <w:t xml:space="preserve">Suggested </w:t>
            </w:r>
            <w:r w:rsidRPr="00F8060C">
              <w:rPr>
                <w:b/>
              </w:rPr>
              <w:t>Lessons</w:t>
            </w:r>
            <w:r>
              <w:rPr>
                <w:b/>
              </w:rPr>
              <w:t>:</w:t>
            </w:r>
          </w:p>
          <w:p w:rsidR="00CD28CA" w:rsidRDefault="00CD28CA" w:rsidP="00CD28CA">
            <w:pPr>
              <w:rPr>
                <w:b/>
              </w:rPr>
            </w:pPr>
          </w:p>
          <w:p w:rsidR="003C4D74" w:rsidRDefault="003C4D74" w:rsidP="00CD28CA">
            <w:pPr>
              <w:rPr>
                <w:b/>
              </w:rPr>
            </w:pPr>
            <w:r>
              <w:rPr>
                <w:b/>
              </w:rPr>
              <w:t xml:space="preserve">Utilize the website </w:t>
            </w:r>
            <w:hyperlink r:id="rId12" w:history="1">
              <w:r w:rsidRPr="005367EA">
                <w:rPr>
                  <w:rStyle w:val="Hyperlink"/>
                  <w:b/>
                </w:rPr>
                <w:t>http://americanfolklore.net/folklore/united-states-folklore/north-carolina-folklore/</w:t>
              </w:r>
            </w:hyperlink>
            <w:r>
              <w:rPr>
                <w:b/>
              </w:rPr>
              <w:t xml:space="preserve"> to access different folklore stories from North Carolina.</w:t>
            </w:r>
          </w:p>
          <w:p w:rsidR="003C4D74" w:rsidRDefault="003C4D74" w:rsidP="00CD28CA">
            <w:pPr>
              <w:rPr>
                <w:b/>
              </w:rPr>
            </w:pPr>
          </w:p>
          <w:p w:rsidR="00CD28CA" w:rsidRPr="003C4D74" w:rsidRDefault="003C4D74" w:rsidP="00CD28CA">
            <w:pPr>
              <w:rPr>
                <w:b/>
              </w:rPr>
            </w:pPr>
            <w:r>
              <w:rPr>
                <w:b/>
              </w:rPr>
              <w:t xml:space="preserve">Have students read different stories in groups.  The groups will present the different folk stories pre-chosen by the teacher to explain where the stories might have developed from according to the culture </w:t>
            </w:r>
            <w:r>
              <w:rPr>
                <w:b/>
              </w:rPr>
              <w:lastRenderedPageBreak/>
              <w:t>clues in the story.</w:t>
            </w:r>
          </w:p>
          <w:p w:rsidR="00CD28CA" w:rsidRDefault="00CD28CA" w:rsidP="00CD28CA">
            <w:pPr>
              <w:rPr>
                <w:b/>
              </w:rPr>
            </w:pPr>
          </w:p>
          <w:p w:rsidR="00CD28CA" w:rsidRPr="00F8060C" w:rsidRDefault="00CD28CA" w:rsidP="00CD28CA">
            <w:pPr>
              <w:rPr>
                <w:b/>
              </w:rPr>
            </w:pPr>
          </w:p>
        </w:tc>
        <w:tc>
          <w:tcPr>
            <w:tcW w:w="4316" w:type="dxa"/>
            <w:gridSpan w:val="10"/>
            <w:vMerge w:val="restart"/>
            <w:shd w:val="clear" w:color="auto" w:fill="D6E3BC" w:themeFill="accent3" w:themeFillTint="66"/>
            <w:vAlign w:val="center"/>
          </w:tcPr>
          <w:p w:rsidR="00CD28CA" w:rsidRDefault="00CD28CA" w:rsidP="00CD28CA">
            <w:pPr>
              <w:jc w:val="center"/>
              <w:rPr>
                <w:b/>
              </w:rPr>
            </w:pPr>
            <w:r w:rsidRPr="00F8060C">
              <w:rPr>
                <w:b/>
              </w:rPr>
              <w:lastRenderedPageBreak/>
              <w:t>Standards</w:t>
            </w:r>
          </w:p>
          <w:p w:rsidR="00CD28CA" w:rsidRDefault="00CD28CA" w:rsidP="00CD28CA">
            <w:pPr>
              <w:jc w:val="center"/>
              <w:rPr>
                <w:b/>
              </w:rPr>
            </w:pPr>
          </w:p>
          <w:p w:rsidR="00CD28CA" w:rsidRPr="00537DC6" w:rsidRDefault="003C4D74" w:rsidP="00CD28CA">
            <w:pPr>
              <w:jc w:val="center"/>
            </w:pPr>
            <w:r w:rsidRPr="00537DC6">
              <w:rPr>
                <w:rFonts w:ascii="Calibri" w:hAnsi="Calibri" w:cs="Calibri"/>
                <w:bCs/>
                <w:color w:val="000000"/>
                <w:highlight w:val="yellow"/>
              </w:rPr>
              <w:t>4.C.1</w:t>
            </w:r>
            <w:r w:rsidRPr="00537DC6">
              <w:rPr>
                <w:rFonts w:ascii="Calibri" w:hAnsi="Calibri" w:cs="Calibri"/>
                <w:bCs/>
                <w:color w:val="000000"/>
              </w:rPr>
              <w:t>: Understand the impact of various cultural groups on North Carolina</w:t>
            </w:r>
          </w:p>
          <w:p w:rsidR="00CD28CA" w:rsidRPr="00537DC6" w:rsidRDefault="00CD28CA" w:rsidP="00CD28CA">
            <w:pPr>
              <w:jc w:val="center"/>
            </w:pPr>
          </w:p>
          <w:p w:rsidR="00CD28CA" w:rsidRPr="00537DC6" w:rsidRDefault="00CD28CA" w:rsidP="00CD28CA">
            <w:pPr>
              <w:jc w:val="center"/>
            </w:pPr>
          </w:p>
          <w:p w:rsidR="003C4D74" w:rsidRDefault="003C4D74" w:rsidP="00CD28CA">
            <w:pPr>
              <w:jc w:val="center"/>
              <w:rPr>
                <w:b/>
              </w:rPr>
            </w:pPr>
          </w:p>
          <w:p w:rsidR="00CD28CA" w:rsidRPr="00F8060C" w:rsidRDefault="00CD28CA" w:rsidP="00CD28CA">
            <w:pPr>
              <w:jc w:val="center"/>
              <w:rPr>
                <w:b/>
              </w:rPr>
            </w:pPr>
          </w:p>
        </w:tc>
        <w:tc>
          <w:tcPr>
            <w:tcW w:w="2704" w:type="dxa"/>
            <w:gridSpan w:val="2"/>
            <w:shd w:val="clear" w:color="auto" w:fill="D6E3BC" w:themeFill="accent3" w:themeFillTint="66"/>
            <w:vAlign w:val="center"/>
          </w:tcPr>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3C4D74" w:rsidP="00CD28CA">
            <w:pPr>
              <w:rPr>
                <w:b/>
              </w:rPr>
            </w:pPr>
            <w:r>
              <w:rPr>
                <w:b/>
              </w:rPr>
              <w:t>I can explain the impact of cultural groups on North Carolina’s folklore.</w:t>
            </w:r>
          </w:p>
        </w:tc>
      </w:tr>
      <w:tr w:rsidR="00CD28CA" w:rsidRPr="00F8060C">
        <w:trPr>
          <w:trHeight w:val="1072"/>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Default="00CD28CA" w:rsidP="00CD28CA">
            <w:pPr>
              <w:jc w:val="center"/>
            </w:pPr>
          </w:p>
        </w:tc>
        <w:tc>
          <w:tcPr>
            <w:tcW w:w="4316" w:type="dxa"/>
            <w:gridSpan w:val="10"/>
            <w:vMerge/>
            <w:shd w:val="clear" w:color="auto" w:fill="D6E3BC" w:themeFill="accent3" w:themeFillTint="66"/>
            <w:vAlign w:val="center"/>
          </w:tcPr>
          <w:p w:rsidR="00CD28CA" w:rsidRDefault="00CD28CA" w:rsidP="00CD28CA">
            <w:pPr>
              <w:jc w:val="center"/>
            </w:pPr>
          </w:p>
        </w:tc>
        <w:tc>
          <w:tcPr>
            <w:tcW w:w="2704" w:type="dxa"/>
            <w:gridSpan w:val="2"/>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3C4D74" w:rsidP="00CD28CA">
            <w:pPr>
              <w:rPr>
                <w:b/>
              </w:rPr>
            </w:pPr>
            <w:r>
              <w:rPr>
                <w:b/>
              </w:rPr>
              <w:t>How have stories from different cultures explain North Carolina’s culture.</w:t>
            </w:r>
          </w:p>
          <w:p w:rsidR="00CD28CA" w:rsidRPr="00F8060C" w:rsidRDefault="00CD28CA" w:rsidP="00CD28CA">
            <w:pPr>
              <w:rPr>
                <w:b/>
              </w:rPr>
            </w:pPr>
          </w:p>
        </w:tc>
      </w:tr>
      <w:tr w:rsidR="00CD28CA" w:rsidRPr="00E11067">
        <w:tc>
          <w:tcPr>
            <w:tcW w:w="2652" w:type="dxa"/>
            <w:gridSpan w:val="2"/>
            <w:shd w:val="clear" w:color="auto" w:fill="D6E3BC" w:themeFill="accent3" w:themeFillTint="66"/>
            <w:vAlign w:val="center"/>
          </w:tcPr>
          <w:p w:rsidR="00CD28CA" w:rsidRDefault="00CD28CA" w:rsidP="00CD28CA">
            <w:pPr>
              <w:jc w:val="center"/>
              <w:rPr>
                <w:b/>
              </w:rPr>
            </w:pPr>
            <w:r>
              <w:rPr>
                <w:b/>
              </w:rPr>
              <w:lastRenderedPageBreak/>
              <w:t>Vocabulary</w:t>
            </w:r>
          </w:p>
        </w:tc>
        <w:tc>
          <w:tcPr>
            <w:tcW w:w="5879" w:type="dxa"/>
            <w:gridSpan w:val="7"/>
            <w:shd w:val="clear" w:color="auto" w:fill="D6E3BC" w:themeFill="accent3"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10"/>
            <w:shd w:val="clear" w:color="auto" w:fill="D6E3BC" w:themeFill="accent3"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814522" w:rsidRDefault="00814522" w:rsidP="00814522">
            <w:pPr>
              <w:pStyle w:val="ListParagraph"/>
              <w:numPr>
                <w:ilvl w:val="0"/>
                <w:numId w:val="13"/>
              </w:numPr>
            </w:pPr>
            <w:r>
              <w:t>Compare</w:t>
            </w:r>
          </w:p>
          <w:p w:rsidR="00814522" w:rsidRDefault="00814522" w:rsidP="00814522">
            <w:pPr>
              <w:pStyle w:val="ListParagraph"/>
              <w:numPr>
                <w:ilvl w:val="0"/>
                <w:numId w:val="13"/>
              </w:numPr>
            </w:pPr>
            <w:r>
              <w:t>Contrast</w:t>
            </w:r>
          </w:p>
          <w:p w:rsidR="00814522" w:rsidRDefault="00814522" w:rsidP="00814522">
            <w:pPr>
              <w:pStyle w:val="ListParagraph"/>
              <w:numPr>
                <w:ilvl w:val="0"/>
                <w:numId w:val="13"/>
              </w:numPr>
            </w:pPr>
            <w:r>
              <w:t>Similar</w:t>
            </w:r>
          </w:p>
          <w:p w:rsidR="00CD28CA" w:rsidRDefault="00814522" w:rsidP="00814522">
            <w:pPr>
              <w:pStyle w:val="ListParagraph"/>
              <w:numPr>
                <w:ilvl w:val="0"/>
                <w:numId w:val="13"/>
              </w:numPr>
            </w:pPr>
            <w:r>
              <w:t>Differences</w:t>
            </w: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290BCC" w:rsidRPr="00BA49EC">
        <w:tc>
          <w:tcPr>
            <w:tcW w:w="14688" w:type="dxa"/>
            <w:gridSpan w:val="19"/>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p>
        </w:tc>
      </w:tr>
      <w:tr w:rsidR="00290BCC" w:rsidRPr="00882DDC">
        <w:trPr>
          <w:trHeight w:val="1583"/>
        </w:trPr>
        <w:tc>
          <w:tcPr>
            <w:tcW w:w="2652" w:type="dxa"/>
            <w:gridSpan w:val="2"/>
            <w:vMerge w:val="restart"/>
            <w:shd w:val="clear" w:color="auto" w:fill="FDE9D9" w:themeFill="accent6" w:themeFillTint="33"/>
            <w:vAlign w:val="center"/>
          </w:tcPr>
          <w:p w:rsidR="00290BCC" w:rsidRDefault="00290BCC" w:rsidP="00CD28CA">
            <w:pPr>
              <w:jc w:val="center"/>
              <w:rPr>
                <w:b/>
              </w:rPr>
            </w:pPr>
            <w:r>
              <w:rPr>
                <w:b/>
              </w:rPr>
              <w:t>Reading/</w:t>
            </w:r>
          </w:p>
          <w:p w:rsidR="00290BCC" w:rsidRPr="00753650" w:rsidRDefault="00290BCC" w:rsidP="00CD28CA">
            <w:pPr>
              <w:jc w:val="center"/>
              <w:rPr>
                <w:b/>
              </w:rPr>
            </w:pPr>
            <w:r>
              <w:rPr>
                <w:b/>
              </w:rPr>
              <w:t>Whole Group Shared Reading</w:t>
            </w:r>
          </w:p>
        </w:tc>
        <w:tc>
          <w:tcPr>
            <w:tcW w:w="5916" w:type="dxa"/>
            <w:gridSpan w:val="8"/>
            <w:vMerge w:val="restart"/>
            <w:shd w:val="clear" w:color="auto" w:fill="FDE9D9" w:themeFill="accent6" w:themeFillTint="33"/>
            <w:vAlign w:val="center"/>
          </w:tcPr>
          <w:p w:rsidR="00290BCC" w:rsidRDefault="00290BCC" w:rsidP="00CD28CA">
            <w:pPr>
              <w:rPr>
                <w:b/>
              </w:rPr>
            </w:pPr>
            <w:r w:rsidRPr="00882DDC">
              <w:rPr>
                <w:b/>
              </w:rPr>
              <w:t>Comprehension Tool Kit Lessons</w:t>
            </w:r>
          </w:p>
          <w:p w:rsidR="00290BCC" w:rsidRDefault="00290BCC" w:rsidP="00CD28CA">
            <w:pPr>
              <w:rPr>
                <w:b/>
              </w:rPr>
            </w:pPr>
          </w:p>
          <w:p w:rsidR="00895C2B" w:rsidRDefault="00CF1665" w:rsidP="00CD28CA">
            <w:pPr>
              <w:rPr>
                <w:b/>
              </w:rPr>
            </w:pPr>
            <w:r>
              <w:rPr>
                <w:b/>
              </w:rPr>
              <w:t xml:space="preserve">Read </w:t>
            </w:r>
            <w:r w:rsidR="00D13033">
              <w:rPr>
                <w:b/>
              </w:rPr>
              <w:t>“</w:t>
            </w:r>
            <w:proofErr w:type="spellStart"/>
            <w:r w:rsidR="00D13033">
              <w:rPr>
                <w:b/>
              </w:rPr>
              <w:t>Mufaro’s</w:t>
            </w:r>
            <w:proofErr w:type="spellEnd"/>
            <w:r w:rsidR="00D13033">
              <w:rPr>
                <w:b/>
              </w:rPr>
              <w:t xml:space="preserve"> Beautiful D</w:t>
            </w:r>
            <w:r w:rsidR="00895C2B">
              <w:rPr>
                <w:b/>
              </w:rPr>
              <w:t>aughters</w:t>
            </w:r>
            <w:r w:rsidR="00D13033">
              <w:rPr>
                <w:b/>
              </w:rPr>
              <w:t>”</w:t>
            </w:r>
            <w:r w:rsidR="0096309B">
              <w:rPr>
                <w:b/>
              </w:rPr>
              <w:t xml:space="preserve"> by John Steptoe</w:t>
            </w:r>
          </w:p>
          <w:p w:rsidR="00895C2B" w:rsidRDefault="00895C2B" w:rsidP="00CD28CA">
            <w:pPr>
              <w:rPr>
                <w:b/>
              </w:rPr>
            </w:pPr>
          </w:p>
          <w:p w:rsidR="00895C2B" w:rsidRDefault="00895C2B" w:rsidP="00CD28CA">
            <w:pPr>
              <w:rPr>
                <w:b/>
              </w:rPr>
            </w:pPr>
            <w:r>
              <w:rPr>
                <w:b/>
              </w:rPr>
              <w:t>Teacher will model questioning and thoughts during read aloud</w:t>
            </w:r>
          </w:p>
          <w:p w:rsidR="00895C2B" w:rsidRDefault="00895C2B" w:rsidP="00CD28CA">
            <w:pPr>
              <w:rPr>
                <w:b/>
              </w:rPr>
            </w:pPr>
          </w:p>
          <w:p w:rsidR="00895C2B" w:rsidRDefault="00895C2B" w:rsidP="00CD28CA">
            <w:pPr>
              <w:rPr>
                <w:b/>
              </w:rPr>
            </w:pPr>
            <w:r>
              <w:rPr>
                <w:b/>
              </w:rPr>
              <w:t xml:space="preserve">Students will record questions and thoughts as they read </w:t>
            </w:r>
          </w:p>
          <w:p w:rsidR="00895C2B" w:rsidRDefault="00895C2B" w:rsidP="00CD28CA">
            <w:pPr>
              <w:rPr>
                <w:b/>
              </w:rPr>
            </w:pPr>
          </w:p>
          <w:p w:rsidR="00272D6F" w:rsidRDefault="00895C2B" w:rsidP="00CD28CA">
            <w:pPr>
              <w:rPr>
                <w:b/>
              </w:rPr>
            </w:pPr>
            <w:r>
              <w:rPr>
                <w:b/>
              </w:rPr>
              <w:t xml:space="preserve">Create a class chart of questions and thoughts. Class will </w:t>
            </w:r>
          </w:p>
          <w:p w:rsidR="00272D6F" w:rsidRDefault="00272D6F" w:rsidP="00CD28CA">
            <w:pPr>
              <w:rPr>
                <w:b/>
              </w:rPr>
            </w:pPr>
          </w:p>
          <w:p w:rsidR="00895C2B" w:rsidRDefault="00D13033" w:rsidP="00CD28CA">
            <w:pPr>
              <w:rPr>
                <w:b/>
              </w:rPr>
            </w:pPr>
            <w:r>
              <w:rPr>
                <w:b/>
              </w:rPr>
              <w:t>D</w:t>
            </w:r>
            <w:r w:rsidR="00895C2B">
              <w:rPr>
                <w:b/>
              </w:rPr>
              <w:t>iscuss questions and cite support from the text to answer the questions.</w:t>
            </w:r>
          </w:p>
          <w:p w:rsidR="00895C2B" w:rsidRDefault="00895C2B" w:rsidP="00CD28CA">
            <w:pPr>
              <w:rPr>
                <w:b/>
              </w:rPr>
            </w:pPr>
          </w:p>
          <w:p w:rsidR="003860F7" w:rsidRDefault="00895C2B" w:rsidP="00CD28CA">
            <w:pPr>
              <w:rPr>
                <w:b/>
              </w:rPr>
            </w:pPr>
            <w:r>
              <w:rPr>
                <w:b/>
              </w:rPr>
              <w:t xml:space="preserve">Using questions and </w:t>
            </w:r>
            <w:r w:rsidR="0096309B">
              <w:rPr>
                <w:b/>
              </w:rPr>
              <w:t xml:space="preserve">thoughts </w:t>
            </w:r>
            <w:r>
              <w:rPr>
                <w:b/>
              </w:rPr>
              <w:t xml:space="preserve">as a guide to develop the theme. Record support from the text on class chart.  Add the book to the Class theme chart created previously in week 2 of the Unit.  </w:t>
            </w:r>
          </w:p>
          <w:p w:rsidR="001D4428" w:rsidRDefault="001D4428" w:rsidP="00CD28CA">
            <w:pPr>
              <w:rPr>
                <w:b/>
              </w:rPr>
            </w:pPr>
          </w:p>
          <w:p w:rsidR="001D4428" w:rsidRDefault="001D4428" w:rsidP="00CD28CA">
            <w:pPr>
              <w:rPr>
                <w:b/>
              </w:rPr>
            </w:pPr>
          </w:p>
          <w:p w:rsidR="001D4428" w:rsidRDefault="001D4428" w:rsidP="00CD28CA">
            <w:pPr>
              <w:rPr>
                <w:b/>
              </w:rPr>
            </w:pPr>
            <w:r>
              <w:rPr>
                <w:b/>
              </w:rPr>
              <w:t xml:space="preserve">Read “The Rough Face Girl” by </w:t>
            </w:r>
            <w:proofErr w:type="spellStart"/>
            <w:r>
              <w:rPr>
                <w:b/>
              </w:rPr>
              <w:t>Rafe</w:t>
            </w:r>
            <w:proofErr w:type="spellEnd"/>
            <w:r>
              <w:rPr>
                <w:b/>
              </w:rPr>
              <w:t xml:space="preserve"> Martin </w:t>
            </w:r>
          </w:p>
          <w:p w:rsidR="001D4428" w:rsidRDefault="001D4428" w:rsidP="00CD28CA">
            <w:pPr>
              <w:rPr>
                <w:b/>
              </w:rPr>
            </w:pPr>
          </w:p>
          <w:p w:rsidR="00CA10C9" w:rsidRDefault="001D4428" w:rsidP="00CD28CA">
            <w:pPr>
              <w:rPr>
                <w:b/>
              </w:rPr>
            </w:pPr>
            <w:r>
              <w:rPr>
                <w:b/>
              </w:rPr>
              <w:t xml:space="preserve">Students record questions and thoughts as the teacher reads the book.  They will work </w:t>
            </w:r>
            <w:r w:rsidR="00CA10C9">
              <w:rPr>
                <w:b/>
              </w:rPr>
              <w:t xml:space="preserve">in cooperative groups to answer questions and share thoughts.  The group will identify a </w:t>
            </w:r>
            <w:r w:rsidR="00CA10C9">
              <w:rPr>
                <w:b/>
              </w:rPr>
              <w:lastRenderedPageBreak/>
              <w:t>theme for the story.  Teacher should assist groups in finding the theme (good over evil).  Students will record their thoughts on a chart paper to be shared with the class.</w:t>
            </w:r>
          </w:p>
          <w:p w:rsidR="00CA10C9" w:rsidRDefault="00CA10C9" w:rsidP="00CD28CA">
            <w:pPr>
              <w:rPr>
                <w:b/>
              </w:rPr>
            </w:pPr>
          </w:p>
          <w:p w:rsidR="00CA10C9" w:rsidRDefault="00CA10C9" w:rsidP="00CD28CA">
            <w:pPr>
              <w:rPr>
                <w:b/>
              </w:rPr>
            </w:pPr>
            <w:r>
              <w:rPr>
                <w:b/>
              </w:rPr>
              <w:t>As a class discuss possible themes and add the book to the class theme chart created in week 2.</w:t>
            </w:r>
          </w:p>
          <w:p w:rsidR="00CA10C9" w:rsidRDefault="00CA10C9" w:rsidP="00CD28CA">
            <w:pPr>
              <w:rPr>
                <w:b/>
              </w:rPr>
            </w:pPr>
          </w:p>
          <w:p w:rsidR="00CA10C9" w:rsidRDefault="00CA10C9" w:rsidP="00CD28CA">
            <w:pPr>
              <w:rPr>
                <w:b/>
              </w:rPr>
            </w:pPr>
            <w:r>
              <w:rPr>
                <w:b/>
              </w:rPr>
              <w:t>Compare and Contrast themes of “The Rough Face Girl” and “</w:t>
            </w:r>
            <w:proofErr w:type="spellStart"/>
            <w:r>
              <w:rPr>
                <w:b/>
              </w:rPr>
              <w:t>Mufaro’s</w:t>
            </w:r>
            <w:proofErr w:type="spellEnd"/>
            <w:r>
              <w:rPr>
                <w:b/>
              </w:rPr>
              <w:t xml:space="preserve"> Beautiful Daughters”</w:t>
            </w:r>
          </w:p>
          <w:p w:rsidR="00CA10C9" w:rsidRDefault="00CA10C9" w:rsidP="00CD28CA">
            <w:pPr>
              <w:rPr>
                <w:b/>
              </w:rPr>
            </w:pPr>
          </w:p>
          <w:p w:rsidR="00CA10C9" w:rsidRDefault="00CA10C9" w:rsidP="00CD28CA">
            <w:pPr>
              <w:rPr>
                <w:b/>
              </w:rPr>
            </w:pPr>
            <w:r>
              <w:rPr>
                <w:b/>
              </w:rPr>
              <w:t xml:space="preserve">Read </w:t>
            </w:r>
            <w:r w:rsidR="0096309B">
              <w:rPr>
                <w:b/>
              </w:rPr>
              <w:t>“</w:t>
            </w:r>
            <w:r>
              <w:rPr>
                <w:b/>
              </w:rPr>
              <w:t>White Socks Only</w:t>
            </w:r>
            <w:r w:rsidR="0096309B">
              <w:rPr>
                <w:b/>
              </w:rPr>
              <w:t>”</w:t>
            </w:r>
            <w:r>
              <w:rPr>
                <w:b/>
              </w:rPr>
              <w:t xml:space="preserve"> by Evelyn Coleman (bravery, defiance)</w:t>
            </w:r>
          </w:p>
          <w:p w:rsidR="0096309B" w:rsidRDefault="00CA10C9" w:rsidP="00CD28CA">
            <w:pPr>
              <w:rPr>
                <w:b/>
              </w:rPr>
            </w:pPr>
            <w:r>
              <w:rPr>
                <w:b/>
              </w:rPr>
              <w:t xml:space="preserve">As cooperative groups identify themes and support for each theme chosen.  Cooperative groups will share their themes with the class and as a class select the theme (s) on the class theme chart (created in week too) to place the book title under.  </w:t>
            </w:r>
          </w:p>
          <w:p w:rsidR="0096309B" w:rsidRDefault="0096309B" w:rsidP="00CD28CA">
            <w:pPr>
              <w:rPr>
                <w:b/>
              </w:rPr>
            </w:pPr>
          </w:p>
          <w:p w:rsidR="0096309B" w:rsidRDefault="0096309B" w:rsidP="00CD28CA">
            <w:pPr>
              <w:rPr>
                <w:b/>
              </w:rPr>
            </w:pPr>
            <w:r>
              <w:rPr>
                <w:b/>
              </w:rPr>
              <w:t xml:space="preserve">Read “The Other Side” by Jacqueline Woodson </w:t>
            </w:r>
          </w:p>
          <w:p w:rsidR="001D4428" w:rsidRDefault="0096309B" w:rsidP="00CD28CA">
            <w:pPr>
              <w:rPr>
                <w:b/>
              </w:rPr>
            </w:pPr>
            <w:r>
              <w:rPr>
                <w:b/>
              </w:rPr>
              <w:t>As cooperative groups identify themes and support for each theme chosen.  Cooperative groups will share their themes with the class and as a class select the theme (s) on the class theme chart (created in week too) to place the book title under.  Compare and Contrast themes and support for “The Other Side” and “White Socks Only”</w:t>
            </w:r>
          </w:p>
          <w:p w:rsidR="001D4428" w:rsidRDefault="001D4428"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tc>
        <w:tc>
          <w:tcPr>
            <w:tcW w:w="3416" w:type="dxa"/>
            <w:gridSpan w:val="7"/>
            <w:vMerge w:val="restart"/>
            <w:shd w:val="clear" w:color="auto" w:fill="FDE9D9" w:themeFill="accent6" w:themeFillTint="33"/>
            <w:vAlign w:val="center"/>
          </w:tcPr>
          <w:p w:rsidR="00290BCC" w:rsidRDefault="00290BCC" w:rsidP="00CD28CA">
            <w:pPr>
              <w:rPr>
                <w:b/>
              </w:rPr>
            </w:pPr>
          </w:p>
          <w:p w:rsidR="00290BCC" w:rsidRDefault="00290BCC" w:rsidP="00CD28CA">
            <w:pPr>
              <w:rPr>
                <w:b/>
              </w:rPr>
            </w:pPr>
            <w:r>
              <w:rPr>
                <w:b/>
              </w:rPr>
              <w:t>Standards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316046" w:rsidP="00CD28CA">
            <w:pPr>
              <w:rPr>
                <w:b/>
              </w:rPr>
            </w:pPr>
            <w:r w:rsidRPr="00635A1F">
              <w:rPr>
                <w:b/>
                <w:highlight w:val="yellow"/>
              </w:rPr>
              <w:t>RL.4.9</w:t>
            </w:r>
            <w:r>
              <w:rPr>
                <w:b/>
              </w:rPr>
              <w:t xml:space="preserve"> Compare and contrast similar themes and topics (opposition of good and evil) and patterns of events (e.g. the quest) in stories, myths</w:t>
            </w:r>
            <w:r w:rsidR="00526124">
              <w:rPr>
                <w:b/>
              </w:rPr>
              <w:t>, and traditional literature from different cultures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jc w:val="center"/>
              <w:rPr>
                <w:b/>
              </w:rPr>
            </w:pPr>
          </w:p>
          <w:p w:rsidR="00290BCC" w:rsidRPr="00882DDC" w:rsidRDefault="00290BCC" w:rsidP="00CD28CA">
            <w:pPr>
              <w:jc w:val="center"/>
              <w:rPr>
                <w:b/>
              </w:rPr>
            </w:pPr>
          </w:p>
        </w:tc>
        <w:tc>
          <w:tcPr>
            <w:tcW w:w="2704" w:type="dxa"/>
            <w:gridSpan w:val="2"/>
            <w:shd w:val="clear" w:color="auto" w:fill="FDE9D9" w:themeFill="accent6" w:themeFillTint="33"/>
            <w:vAlign w:val="center"/>
          </w:tcPr>
          <w:p w:rsidR="00290BCC" w:rsidRDefault="00290BCC" w:rsidP="00CD28CA">
            <w:pPr>
              <w:jc w:val="center"/>
              <w:rPr>
                <w:b/>
              </w:rPr>
            </w:pPr>
            <w:r>
              <w:rPr>
                <w:b/>
              </w:rPr>
              <w:t>“I Can” Statements</w:t>
            </w:r>
          </w:p>
          <w:p w:rsidR="00290BCC" w:rsidRDefault="00290BCC" w:rsidP="00CD28CA">
            <w:pPr>
              <w:jc w:val="center"/>
              <w:rPr>
                <w:b/>
              </w:rPr>
            </w:pPr>
          </w:p>
          <w:p w:rsidR="00290BCC" w:rsidRDefault="00290BCC" w:rsidP="00CD28CA">
            <w:pPr>
              <w:jc w:val="center"/>
              <w:rPr>
                <w:b/>
              </w:rPr>
            </w:pPr>
          </w:p>
          <w:p w:rsidR="00290BCC" w:rsidRDefault="00526124" w:rsidP="00CD28CA">
            <w:pPr>
              <w:jc w:val="center"/>
              <w:rPr>
                <w:b/>
              </w:rPr>
            </w:pPr>
            <w:r>
              <w:rPr>
                <w:b/>
              </w:rPr>
              <w:t>I can compare and contrast themes from different stories</w:t>
            </w:r>
          </w:p>
          <w:p w:rsidR="00290BCC" w:rsidRDefault="00290BCC" w:rsidP="00CD28CA">
            <w:pPr>
              <w:jc w:val="center"/>
              <w:rPr>
                <w:b/>
              </w:rPr>
            </w:pPr>
          </w:p>
          <w:p w:rsidR="00290BCC" w:rsidRDefault="00290BCC" w:rsidP="00CD28CA">
            <w:pPr>
              <w:jc w:val="center"/>
              <w:rPr>
                <w:b/>
              </w:rPr>
            </w:pPr>
          </w:p>
          <w:p w:rsidR="00290BCC" w:rsidRPr="00882DDC" w:rsidRDefault="00290BCC" w:rsidP="00CD28CA">
            <w:pPr>
              <w:rPr>
                <w:b/>
              </w:rPr>
            </w:pPr>
          </w:p>
        </w:tc>
      </w:tr>
      <w:tr w:rsidR="00290BCC">
        <w:trPr>
          <w:trHeight w:val="1747"/>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Pr="00882DDC" w:rsidRDefault="00290BCC" w:rsidP="00CD28CA">
            <w:pPr>
              <w:rPr>
                <w:b/>
              </w:rPr>
            </w:pPr>
          </w:p>
        </w:tc>
        <w:tc>
          <w:tcPr>
            <w:tcW w:w="3416" w:type="dxa"/>
            <w:gridSpan w:val="7"/>
            <w:vMerge/>
            <w:shd w:val="clear" w:color="auto" w:fill="FDE9D9" w:themeFill="accent6" w:themeFillTint="33"/>
            <w:vAlign w:val="center"/>
          </w:tcPr>
          <w:p w:rsidR="00290BCC" w:rsidRDefault="00290BCC" w:rsidP="00CD28CA">
            <w:pPr>
              <w:rPr>
                <w:b/>
              </w:rPr>
            </w:pPr>
          </w:p>
        </w:tc>
        <w:tc>
          <w:tcPr>
            <w:tcW w:w="2704" w:type="dxa"/>
            <w:gridSpan w:val="2"/>
            <w:shd w:val="clear" w:color="auto" w:fill="FDE9D9" w:themeFill="accent6" w:themeFillTint="33"/>
            <w:vAlign w:val="center"/>
          </w:tcPr>
          <w:p w:rsidR="00290BCC" w:rsidRDefault="00290BCC" w:rsidP="00CD28CA">
            <w:pPr>
              <w:jc w:val="center"/>
              <w:rPr>
                <w:b/>
              </w:rPr>
            </w:pPr>
            <w:r>
              <w:rPr>
                <w:b/>
              </w:rPr>
              <w:t>Essential Questions</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526124" w:rsidP="00CD28CA">
            <w:pPr>
              <w:jc w:val="center"/>
              <w:rPr>
                <w:b/>
              </w:rPr>
            </w:pPr>
            <w:r>
              <w:rPr>
                <w:b/>
              </w:rPr>
              <w:t>How is the theme of _____ similar and different from the theme of ________?</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tc>
      </w:tr>
      <w:tr w:rsidR="00290BCC" w:rsidRPr="00882DDC">
        <w:trPr>
          <w:trHeight w:val="1748"/>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val="restart"/>
            <w:shd w:val="clear" w:color="auto" w:fill="FDE9D9" w:themeFill="accent6" w:themeFillTint="33"/>
            <w:vAlign w:val="center"/>
          </w:tcPr>
          <w:p w:rsidR="00290BCC" w:rsidRDefault="00290BCC" w:rsidP="00CD28CA">
            <w:pPr>
              <w:rPr>
                <w:b/>
              </w:rPr>
            </w:pPr>
            <w:r w:rsidRPr="00882DDC">
              <w:rPr>
                <w:b/>
              </w:rPr>
              <w:t>Jan Richardson Strategies</w:t>
            </w:r>
          </w:p>
          <w:p w:rsidR="00290BCC" w:rsidRDefault="00290BCC" w:rsidP="00CD28CA">
            <w:pPr>
              <w:rPr>
                <w:b/>
              </w:rPr>
            </w:pPr>
          </w:p>
          <w:p w:rsidR="00290BCC" w:rsidRDefault="0019182B" w:rsidP="00CD28CA">
            <w:pPr>
              <w:rPr>
                <w:b/>
              </w:rPr>
            </w:pPr>
            <w:r>
              <w:rPr>
                <w:b/>
              </w:rPr>
              <w:t xml:space="preserve">No specific strategy is designed for compare and contrast however teachers can use character analysis chart to compare and contrast the development of characters and how the character reacts to a sequence of events.  </w:t>
            </w:r>
            <w:proofErr w:type="spellStart"/>
            <w:r>
              <w:rPr>
                <w:b/>
              </w:rPr>
              <w:t>Sociogram</w:t>
            </w:r>
            <w:proofErr w:type="spellEnd"/>
            <w:r>
              <w:rPr>
                <w:b/>
              </w:rPr>
              <w:t xml:space="preserve"> (230) can be modified to discuss character actions/reaction to events and how these are connected to the theme.</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3416" w:type="dxa"/>
            <w:gridSpan w:val="7"/>
            <w:vMerge w:val="restart"/>
            <w:shd w:val="clear" w:color="auto" w:fill="FDE9D9" w:themeFill="accent6" w:themeFillTint="33"/>
            <w:vAlign w:val="center"/>
          </w:tcPr>
          <w:p w:rsidR="00290BCC" w:rsidRDefault="00290BCC" w:rsidP="00CD28CA">
            <w:pPr>
              <w:rPr>
                <w:b/>
              </w:rPr>
            </w:pPr>
            <w:r>
              <w:rPr>
                <w:b/>
              </w:rPr>
              <w:t>Standards</w:t>
            </w:r>
          </w:p>
          <w:p w:rsidR="0019182B" w:rsidRDefault="0019182B" w:rsidP="00CD28CA">
            <w:pPr>
              <w:rPr>
                <w:b/>
              </w:rPr>
            </w:pPr>
          </w:p>
          <w:p w:rsidR="0019182B" w:rsidRDefault="0019182B" w:rsidP="0019182B">
            <w:pPr>
              <w:rPr>
                <w:b/>
              </w:rPr>
            </w:pPr>
            <w:r w:rsidRPr="00635A1F">
              <w:rPr>
                <w:b/>
                <w:highlight w:val="yellow"/>
              </w:rPr>
              <w:t>RL.4.9</w:t>
            </w:r>
            <w:r>
              <w:rPr>
                <w:b/>
              </w:rPr>
              <w:t xml:space="preserve"> Compare and contrast similar themes and topics (opposition of good and evil) and patterns of events (e.g. the quest) in stories, myths, and traditional literature from different cultures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704" w:type="dxa"/>
            <w:gridSpan w:val="2"/>
            <w:shd w:val="clear" w:color="auto" w:fill="FDE9D9" w:themeFill="accent6" w:themeFillTint="33"/>
            <w:vAlign w:val="center"/>
          </w:tcPr>
          <w:p w:rsidR="00290BCC" w:rsidRDefault="00290BCC" w:rsidP="00CD28CA">
            <w:pPr>
              <w:rPr>
                <w:b/>
              </w:rPr>
            </w:pPr>
            <w:r>
              <w:rPr>
                <w:b/>
              </w:rPr>
              <w:t>“I Can” Statements</w:t>
            </w:r>
          </w:p>
          <w:p w:rsidR="00290BCC" w:rsidRDefault="00290BCC" w:rsidP="00CD28CA">
            <w:pPr>
              <w:rPr>
                <w:b/>
              </w:rPr>
            </w:pPr>
          </w:p>
          <w:p w:rsidR="0019182B" w:rsidRDefault="0019182B" w:rsidP="0019182B">
            <w:pPr>
              <w:jc w:val="center"/>
              <w:rPr>
                <w:b/>
              </w:rPr>
            </w:pPr>
            <w:r>
              <w:rPr>
                <w:b/>
              </w:rPr>
              <w:t xml:space="preserve">I can compare and contrast </w:t>
            </w:r>
          </w:p>
          <w:p w:rsidR="0019182B" w:rsidRDefault="0019182B" w:rsidP="0019182B">
            <w:pPr>
              <w:jc w:val="center"/>
              <w:rPr>
                <w:b/>
              </w:rPr>
            </w:pPr>
            <w:r>
              <w:rPr>
                <w:b/>
              </w:rPr>
              <w:t>Character(s) actions related to a theme.</w:t>
            </w: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tc>
      </w:tr>
      <w:tr w:rsidR="00290BCC">
        <w:trPr>
          <w:trHeight w:val="1747"/>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Pr="00882DDC" w:rsidRDefault="00290BCC" w:rsidP="00CD28CA">
            <w:pPr>
              <w:rPr>
                <w:b/>
              </w:rPr>
            </w:pPr>
          </w:p>
        </w:tc>
        <w:tc>
          <w:tcPr>
            <w:tcW w:w="3416" w:type="dxa"/>
            <w:gridSpan w:val="7"/>
            <w:vMerge/>
            <w:shd w:val="clear" w:color="auto" w:fill="FDE9D9" w:themeFill="accent6" w:themeFillTint="33"/>
            <w:vAlign w:val="center"/>
          </w:tcPr>
          <w:p w:rsidR="00290BCC" w:rsidRDefault="00290BCC" w:rsidP="00CD28CA">
            <w:pPr>
              <w:rPr>
                <w:b/>
              </w:rPr>
            </w:pPr>
          </w:p>
        </w:tc>
        <w:tc>
          <w:tcPr>
            <w:tcW w:w="2704" w:type="dxa"/>
            <w:gridSpan w:val="2"/>
            <w:shd w:val="clear" w:color="auto" w:fill="FDE9D9" w:themeFill="accent6" w:themeFillTint="33"/>
            <w:vAlign w:val="center"/>
          </w:tcPr>
          <w:p w:rsidR="0019182B" w:rsidRDefault="00290BCC" w:rsidP="00CD28CA">
            <w:pPr>
              <w:rPr>
                <w:b/>
              </w:rPr>
            </w:pPr>
            <w:r>
              <w:rPr>
                <w:b/>
              </w:rPr>
              <w:t>Essential Questions</w:t>
            </w:r>
          </w:p>
          <w:p w:rsidR="00290BCC" w:rsidRDefault="0019182B" w:rsidP="00CD28CA">
            <w:pPr>
              <w:rPr>
                <w:b/>
              </w:rPr>
            </w:pPr>
            <w:r>
              <w:rPr>
                <w:b/>
              </w:rPr>
              <w:t>How does a character’s actions help develop a theme?</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r>
      <w:tr w:rsidR="00290BCC" w:rsidRPr="00882DDC">
        <w:trPr>
          <w:trHeight w:val="1748"/>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val="restart"/>
            <w:shd w:val="clear" w:color="auto" w:fill="FDE9D9" w:themeFill="accent6" w:themeFillTint="33"/>
            <w:vAlign w:val="center"/>
          </w:tcPr>
          <w:p w:rsidR="00290BCC" w:rsidRDefault="00290BCC" w:rsidP="00CD28CA">
            <w:pPr>
              <w:rPr>
                <w:b/>
              </w:rPr>
            </w:pPr>
            <w:r w:rsidRPr="00882DDC">
              <w:rPr>
                <w:b/>
              </w:rPr>
              <w:t xml:space="preserve">Other Whole Group Reading </w:t>
            </w:r>
            <w:r>
              <w:rPr>
                <w:b/>
              </w:rPr>
              <w:t>Learning Experiences</w:t>
            </w:r>
          </w:p>
          <w:p w:rsidR="00290BCC" w:rsidRDefault="00290BCC" w:rsidP="00CD28CA">
            <w:pPr>
              <w:rPr>
                <w:b/>
              </w:rPr>
            </w:pPr>
          </w:p>
          <w:p w:rsidR="0019182B" w:rsidRDefault="00346292" w:rsidP="00346292">
            <w:r>
              <w:rPr>
                <w:b/>
              </w:rPr>
              <w:t xml:space="preserve">Lesson Plan by Janice Gardner </w:t>
            </w:r>
            <w:r>
              <w:t xml:space="preserve"> </w:t>
            </w:r>
          </w:p>
          <w:p w:rsidR="00346292" w:rsidRDefault="00346292" w:rsidP="00346292"/>
          <w:p w:rsidR="00346292" w:rsidRDefault="00346292" w:rsidP="00346292"/>
          <w:p w:rsidR="00346292" w:rsidRPr="00346292" w:rsidRDefault="00346292" w:rsidP="00346292">
            <w:pPr>
              <w:rPr>
                <w:b/>
              </w:rPr>
            </w:pPr>
            <w:r w:rsidRPr="00346292">
              <w:rPr>
                <w:b/>
              </w:rPr>
              <w:t>http://www.learnnc.org/lp/pages/2806?ref=search</w:t>
            </w:r>
          </w:p>
          <w:p w:rsidR="00346292" w:rsidRDefault="00346292" w:rsidP="00CD28CA">
            <w:pPr>
              <w:rPr>
                <w:b/>
              </w:rPr>
            </w:pPr>
          </w:p>
          <w:p w:rsidR="00290BCC" w:rsidRDefault="00346292" w:rsidP="00CD28CA">
            <w:pPr>
              <w:rPr>
                <w:b/>
              </w:rPr>
            </w:pPr>
            <w:r>
              <w:rPr>
                <w:b/>
              </w:rPr>
              <w:t xml:space="preserve">Lesson with reading and writing connections can be utilized for two weeks. </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3416" w:type="dxa"/>
            <w:gridSpan w:val="7"/>
            <w:vMerge w:val="restart"/>
            <w:shd w:val="clear" w:color="auto" w:fill="FDE9D9" w:themeFill="accent6" w:themeFillTint="33"/>
            <w:vAlign w:val="center"/>
          </w:tcPr>
          <w:p w:rsidR="00290BCC" w:rsidRDefault="00290BCC" w:rsidP="00CD28CA">
            <w:pPr>
              <w:rPr>
                <w:b/>
              </w:rPr>
            </w:pPr>
            <w:r>
              <w:rPr>
                <w:b/>
              </w:rPr>
              <w:t>Standards</w:t>
            </w:r>
          </w:p>
          <w:p w:rsidR="00290BCC" w:rsidRDefault="00290BCC" w:rsidP="00CD28CA">
            <w:pPr>
              <w:rPr>
                <w:b/>
              </w:rPr>
            </w:pPr>
          </w:p>
          <w:p w:rsidR="00290BCC" w:rsidRDefault="00290BCC" w:rsidP="00CD28CA">
            <w:pPr>
              <w:rPr>
                <w:b/>
              </w:rPr>
            </w:pPr>
          </w:p>
          <w:p w:rsidR="0019182B" w:rsidRPr="00537DC6" w:rsidRDefault="0019182B" w:rsidP="0019182B">
            <w:r w:rsidRPr="00635A1F">
              <w:rPr>
                <w:b/>
                <w:highlight w:val="yellow"/>
              </w:rPr>
              <w:t>RL.4.9</w:t>
            </w:r>
            <w:r>
              <w:rPr>
                <w:b/>
              </w:rPr>
              <w:t xml:space="preserve"> </w:t>
            </w:r>
            <w:r w:rsidRPr="00537DC6">
              <w:t>Compare and contrast similar themes and topics (opposition of good and evil) and patterns of events (e.g. the quest) in stories, myths, and traditional literature from different cultures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C83DEF"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704" w:type="dxa"/>
            <w:gridSpan w:val="2"/>
            <w:shd w:val="clear" w:color="auto" w:fill="FDE9D9" w:themeFill="accent6" w:themeFillTint="33"/>
            <w:vAlign w:val="center"/>
          </w:tcPr>
          <w:p w:rsidR="00290BCC" w:rsidRDefault="00290BCC" w:rsidP="00CD28CA">
            <w:pPr>
              <w:rPr>
                <w:b/>
              </w:rPr>
            </w:pPr>
            <w:r>
              <w:rPr>
                <w:b/>
              </w:rPr>
              <w:lastRenderedPageBreak/>
              <w:t>“I Can” Statements</w:t>
            </w:r>
          </w:p>
          <w:p w:rsidR="00290BCC" w:rsidRDefault="00290BCC" w:rsidP="00CD28CA">
            <w:pPr>
              <w:rPr>
                <w:b/>
              </w:rPr>
            </w:pPr>
          </w:p>
          <w:p w:rsidR="00346292" w:rsidRDefault="00346292" w:rsidP="00346292">
            <w:pPr>
              <w:jc w:val="center"/>
              <w:rPr>
                <w:b/>
              </w:rPr>
            </w:pPr>
            <w:r>
              <w:rPr>
                <w:b/>
              </w:rPr>
              <w:t>I can compare and contrast themes from different stories</w:t>
            </w:r>
            <w:r w:rsidR="003860F7">
              <w:rPr>
                <w:b/>
              </w:rPr>
              <w:t>.</w:t>
            </w: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tc>
      </w:tr>
      <w:tr w:rsidR="00290BCC">
        <w:trPr>
          <w:trHeight w:val="1747"/>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Pr="00882DDC" w:rsidRDefault="00290BCC" w:rsidP="00CD28CA">
            <w:pPr>
              <w:rPr>
                <w:b/>
              </w:rPr>
            </w:pPr>
          </w:p>
        </w:tc>
        <w:tc>
          <w:tcPr>
            <w:tcW w:w="3416" w:type="dxa"/>
            <w:gridSpan w:val="7"/>
            <w:vMerge/>
            <w:shd w:val="clear" w:color="auto" w:fill="FDE9D9" w:themeFill="accent6" w:themeFillTint="33"/>
            <w:vAlign w:val="center"/>
          </w:tcPr>
          <w:p w:rsidR="00290BCC" w:rsidRDefault="00290BCC" w:rsidP="00CD28CA">
            <w:pPr>
              <w:rPr>
                <w:b/>
              </w:rPr>
            </w:pPr>
          </w:p>
        </w:tc>
        <w:tc>
          <w:tcPr>
            <w:tcW w:w="2704" w:type="dxa"/>
            <w:gridSpan w:val="2"/>
            <w:shd w:val="clear" w:color="auto" w:fill="FDE9D9" w:themeFill="accent6" w:themeFillTint="33"/>
            <w:vAlign w:val="center"/>
          </w:tcPr>
          <w:p w:rsidR="00290BCC" w:rsidRDefault="00290BCC" w:rsidP="00CD28CA">
            <w:pPr>
              <w:rPr>
                <w:b/>
              </w:rPr>
            </w:pPr>
            <w:r>
              <w:rPr>
                <w:b/>
              </w:rPr>
              <w:t>Essential Questions</w:t>
            </w:r>
          </w:p>
          <w:p w:rsidR="0019182B" w:rsidRDefault="0019182B" w:rsidP="00CD28CA">
            <w:pPr>
              <w:rPr>
                <w:b/>
              </w:rPr>
            </w:pPr>
          </w:p>
          <w:p w:rsidR="00290BCC" w:rsidRDefault="0019182B" w:rsidP="00CD28CA">
            <w:pPr>
              <w:rPr>
                <w:b/>
              </w:rPr>
            </w:pPr>
            <w:r>
              <w:rPr>
                <w:b/>
              </w:rPr>
              <w:t>What information should I include when I compare and contrast characters or events?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r>
      <w:tr w:rsidR="00290BCC" w:rsidRPr="00F8060C">
        <w:trPr>
          <w:trHeight w:val="1883"/>
        </w:trPr>
        <w:tc>
          <w:tcPr>
            <w:tcW w:w="2652" w:type="dxa"/>
            <w:gridSpan w:val="2"/>
            <w:vMerge w:val="restart"/>
            <w:shd w:val="clear" w:color="auto" w:fill="FDE9D9" w:themeFill="accent6" w:themeFillTint="33"/>
            <w:vAlign w:val="center"/>
          </w:tcPr>
          <w:p w:rsidR="00290BCC" w:rsidRDefault="00290BCC" w:rsidP="00CD28CA">
            <w:pPr>
              <w:jc w:val="center"/>
              <w:rPr>
                <w:b/>
              </w:rPr>
            </w:pPr>
            <w:r>
              <w:rPr>
                <w:b/>
              </w:rPr>
              <w:lastRenderedPageBreak/>
              <w:t>Writer’s Workshop</w:t>
            </w:r>
          </w:p>
        </w:tc>
        <w:tc>
          <w:tcPr>
            <w:tcW w:w="5916" w:type="dxa"/>
            <w:gridSpan w:val="8"/>
            <w:vMerge w:val="restart"/>
            <w:shd w:val="clear" w:color="auto" w:fill="FDE9D9" w:themeFill="accent6" w:themeFillTint="33"/>
            <w:vAlign w:val="center"/>
          </w:tcPr>
          <w:p w:rsidR="00290BCC" w:rsidRDefault="00290BCC" w:rsidP="00CD28CA">
            <w:pPr>
              <w:jc w:val="center"/>
            </w:pPr>
          </w:p>
          <w:p w:rsidR="00290BCC" w:rsidRDefault="00290BCC" w:rsidP="00CD28CA">
            <w:pPr>
              <w:rPr>
                <w:b/>
              </w:rPr>
            </w:pPr>
            <w:r w:rsidRPr="00882DDC">
              <w:rPr>
                <w:b/>
              </w:rPr>
              <w:t xml:space="preserve">Resource:    </w:t>
            </w:r>
          </w:p>
          <w:p w:rsidR="00290BCC" w:rsidRDefault="00290BCC" w:rsidP="00CD28CA">
            <w:pPr>
              <w:rPr>
                <w:b/>
              </w:rPr>
            </w:pPr>
          </w:p>
          <w:p w:rsidR="00290BCC" w:rsidRDefault="00290BCC" w:rsidP="00CD28CA">
            <w:pPr>
              <w:rPr>
                <w:b/>
              </w:rPr>
            </w:pPr>
          </w:p>
          <w:p w:rsidR="00C57BA1" w:rsidRDefault="00C57BA1" w:rsidP="00C57BA1">
            <w:pPr>
              <w:rPr>
                <w:b/>
              </w:rPr>
            </w:pPr>
            <w:r>
              <w:rPr>
                <w:b/>
              </w:rPr>
              <w:t>Writing Fiction: Big Dreams, Tall Ambitions</w:t>
            </w:r>
          </w:p>
          <w:p w:rsidR="00290BCC" w:rsidRDefault="00290BCC" w:rsidP="00CD28CA">
            <w:pPr>
              <w:rPr>
                <w:b/>
              </w:rPr>
            </w:pPr>
          </w:p>
          <w:p w:rsidR="00290BCC" w:rsidRDefault="00290BCC" w:rsidP="00CD28CA">
            <w:pPr>
              <w:rPr>
                <w:b/>
              </w:rPr>
            </w:pPr>
          </w:p>
          <w:p w:rsidR="009D3B0A" w:rsidRDefault="009D3B0A" w:rsidP="009D3B0A">
            <w:r>
              <w:t>Lesson 11: Revision: Rereading</w:t>
            </w:r>
          </w:p>
          <w:p w:rsidR="009D3B0A" w:rsidRDefault="009D3B0A" w:rsidP="009D3B0A">
            <w:r>
              <w:t>Lesson 12: Making a Space for Writing</w:t>
            </w:r>
          </w:p>
          <w:p w:rsidR="009D3B0A" w:rsidRDefault="009D3B0A" w:rsidP="009D3B0A">
            <w:r>
              <w:t>Lesson 13: Using Mentor Texts to Flesh Out Characters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Default="00290BCC" w:rsidP="00CD28CA"/>
          <w:p w:rsidR="00290BCC" w:rsidRDefault="00290BCC" w:rsidP="00CD28CA"/>
        </w:tc>
        <w:tc>
          <w:tcPr>
            <w:tcW w:w="3416" w:type="dxa"/>
            <w:gridSpan w:val="7"/>
            <w:vMerge w:val="restart"/>
            <w:shd w:val="clear" w:color="auto" w:fill="FDE9D9" w:themeFill="accent6" w:themeFillTint="33"/>
            <w:vAlign w:val="center"/>
          </w:tcPr>
          <w:p w:rsidR="00290BCC" w:rsidRPr="00F8060C" w:rsidRDefault="00290BCC" w:rsidP="00CD28CA">
            <w:pPr>
              <w:rPr>
                <w:b/>
              </w:rPr>
            </w:pPr>
            <w:r w:rsidRPr="00F8060C">
              <w:rPr>
                <w:b/>
              </w:rPr>
              <w:t>Standards</w:t>
            </w:r>
          </w:p>
          <w:p w:rsidR="00290BCC" w:rsidRPr="00F8060C" w:rsidRDefault="00290BCC" w:rsidP="00CD28CA">
            <w:pPr>
              <w:rPr>
                <w:b/>
              </w:rPr>
            </w:pPr>
          </w:p>
          <w:p w:rsidR="008605E0" w:rsidRPr="00537DC6" w:rsidRDefault="008605E0" w:rsidP="008605E0">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c>
          <w:tcPr>
            <w:tcW w:w="2704" w:type="dxa"/>
            <w:gridSpan w:val="2"/>
            <w:shd w:val="clear" w:color="auto" w:fill="FDE9D9" w:themeFill="accent6" w:themeFillTint="33"/>
            <w:vAlign w:val="center"/>
          </w:tcPr>
          <w:p w:rsidR="00290BCC" w:rsidRPr="00F8060C" w:rsidRDefault="00290BCC" w:rsidP="00CD28CA">
            <w:pPr>
              <w:rPr>
                <w:b/>
              </w:rPr>
            </w:pPr>
          </w:p>
          <w:p w:rsidR="00290BCC" w:rsidRPr="00F8060C" w:rsidRDefault="00290BCC" w:rsidP="00CD28CA">
            <w:pPr>
              <w:rPr>
                <w:b/>
              </w:rPr>
            </w:pPr>
            <w:r w:rsidRPr="00F8060C">
              <w:rPr>
                <w:b/>
              </w:rPr>
              <w:t>“I Can” Statements</w:t>
            </w:r>
          </w:p>
          <w:p w:rsidR="00290BCC" w:rsidRPr="00F8060C" w:rsidRDefault="00290BCC" w:rsidP="00CD28CA">
            <w:pPr>
              <w:rPr>
                <w:b/>
              </w:rPr>
            </w:pPr>
          </w:p>
          <w:p w:rsidR="00290BCC" w:rsidRPr="00F8060C" w:rsidRDefault="00290BCC" w:rsidP="00CD28CA">
            <w:pPr>
              <w:rPr>
                <w:b/>
              </w:rPr>
            </w:pPr>
          </w:p>
          <w:p w:rsidR="00B333BE" w:rsidRPr="00F8060C" w:rsidRDefault="00B333BE" w:rsidP="00B333BE">
            <w:pPr>
              <w:rPr>
                <w:b/>
              </w:rPr>
            </w:pPr>
            <w:r>
              <w:rPr>
                <w:b/>
              </w:rPr>
              <w:t>I can write a story that is organized, flows and has a conclusion.</w:t>
            </w: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r>
      <w:tr w:rsidR="00290BCC" w:rsidRPr="00F8060C">
        <w:trPr>
          <w:trHeight w:val="1882"/>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Default="00290BCC" w:rsidP="00CD28CA">
            <w:pPr>
              <w:jc w:val="center"/>
            </w:pPr>
          </w:p>
        </w:tc>
        <w:tc>
          <w:tcPr>
            <w:tcW w:w="3416" w:type="dxa"/>
            <w:gridSpan w:val="7"/>
            <w:vMerge/>
            <w:shd w:val="clear" w:color="auto" w:fill="FDE9D9" w:themeFill="accent6" w:themeFillTint="33"/>
            <w:vAlign w:val="center"/>
          </w:tcPr>
          <w:p w:rsidR="00290BCC" w:rsidRPr="00F8060C" w:rsidRDefault="00290BCC" w:rsidP="00CD28CA">
            <w:pPr>
              <w:rPr>
                <w:b/>
              </w:rPr>
            </w:pPr>
          </w:p>
        </w:tc>
        <w:tc>
          <w:tcPr>
            <w:tcW w:w="2704" w:type="dxa"/>
            <w:gridSpan w:val="2"/>
            <w:shd w:val="clear" w:color="auto" w:fill="FDE9D9" w:themeFill="accent6" w:themeFillTint="33"/>
            <w:vAlign w:val="center"/>
          </w:tcPr>
          <w:p w:rsidR="00B333BE" w:rsidRDefault="00290BCC" w:rsidP="00CD28CA">
            <w:pPr>
              <w:rPr>
                <w:b/>
              </w:rPr>
            </w:pPr>
            <w:r w:rsidRPr="00F8060C">
              <w:rPr>
                <w:b/>
              </w:rPr>
              <w:t>Essential Questions</w:t>
            </w:r>
          </w:p>
          <w:p w:rsidR="00290BCC" w:rsidRPr="00F8060C" w:rsidRDefault="00290BCC" w:rsidP="00CD28CA">
            <w:pPr>
              <w:rPr>
                <w:b/>
              </w:rPr>
            </w:pPr>
          </w:p>
          <w:p w:rsidR="00B333BE" w:rsidRPr="00F8060C" w:rsidRDefault="00B333BE" w:rsidP="00B333BE">
            <w:pPr>
              <w:rPr>
                <w:b/>
              </w:rPr>
            </w:pPr>
            <w:r>
              <w:rPr>
                <w:b/>
              </w:rPr>
              <w:t>What should I include in a story to make it flow?</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tc>
      </w:tr>
      <w:tr w:rsidR="00290BCC" w:rsidRPr="00F8060C">
        <w:trPr>
          <w:trHeight w:val="1073"/>
        </w:trPr>
        <w:tc>
          <w:tcPr>
            <w:tcW w:w="2652" w:type="dxa"/>
            <w:gridSpan w:val="2"/>
            <w:vMerge w:val="restart"/>
            <w:shd w:val="clear" w:color="auto" w:fill="FDE9D9" w:themeFill="accent6" w:themeFillTint="33"/>
            <w:vAlign w:val="center"/>
          </w:tcPr>
          <w:p w:rsidR="00290BCC" w:rsidRDefault="00290BCC" w:rsidP="00CD28CA">
            <w:pPr>
              <w:jc w:val="center"/>
              <w:rPr>
                <w:b/>
              </w:rPr>
            </w:pPr>
            <w:r>
              <w:rPr>
                <w:b/>
              </w:rPr>
              <w:t>Social Studies/Science</w:t>
            </w:r>
          </w:p>
          <w:p w:rsidR="00290BCC" w:rsidRDefault="00290BCC" w:rsidP="00CD28CA">
            <w:pPr>
              <w:jc w:val="center"/>
              <w:rPr>
                <w:b/>
              </w:rPr>
            </w:pPr>
            <w:r>
              <w:rPr>
                <w:b/>
              </w:rPr>
              <w:t>Content Integration</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tc>
        <w:tc>
          <w:tcPr>
            <w:tcW w:w="5916" w:type="dxa"/>
            <w:gridSpan w:val="8"/>
            <w:vMerge w:val="restart"/>
            <w:shd w:val="clear" w:color="auto" w:fill="FDE9D9" w:themeFill="accent6" w:themeFillTint="33"/>
            <w:vAlign w:val="center"/>
          </w:tcPr>
          <w:p w:rsidR="00290BCC" w:rsidRDefault="00290BCC" w:rsidP="00CD28CA">
            <w:pPr>
              <w:rPr>
                <w:b/>
              </w:rPr>
            </w:pPr>
            <w:r>
              <w:rPr>
                <w:b/>
              </w:rPr>
              <w:t xml:space="preserve">Suggested </w:t>
            </w:r>
            <w:r w:rsidRPr="00F8060C">
              <w:rPr>
                <w:b/>
              </w:rPr>
              <w:t>Lessons</w:t>
            </w:r>
            <w:r>
              <w:rPr>
                <w:b/>
              </w:rPr>
              <w:t>:</w:t>
            </w:r>
          </w:p>
          <w:p w:rsidR="00DC712D" w:rsidRDefault="00DC712D" w:rsidP="00CD28CA">
            <w:pPr>
              <w:rPr>
                <w:b/>
              </w:rPr>
            </w:pPr>
          </w:p>
          <w:p w:rsidR="00346292" w:rsidRDefault="00DC712D" w:rsidP="00CD28CA">
            <w:r>
              <w:rPr>
                <w:b/>
              </w:rPr>
              <w:t xml:space="preserve">Lesson Plan by </w:t>
            </w:r>
            <w:r w:rsidR="00346292">
              <w:rPr>
                <w:b/>
              </w:rPr>
              <w:t xml:space="preserve">Janice Gardner </w:t>
            </w:r>
            <w:r w:rsidR="00346292">
              <w:t xml:space="preserve"> </w:t>
            </w:r>
          </w:p>
          <w:p w:rsidR="00346292" w:rsidRDefault="00346292" w:rsidP="00CD28CA"/>
          <w:p w:rsidR="00290BCC" w:rsidRPr="00346292" w:rsidRDefault="00346292" w:rsidP="00CD28CA">
            <w:pPr>
              <w:rPr>
                <w:b/>
              </w:rPr>
            </w:pPr>
            <w:r w:rsidRPr="00346292">
              <w:rPr>
                <w:b/>
              </w:rPr>
              <w:t>http://www.learnnc.org/lp/pages/2806?ref=search</w:t>
            </w:r>
          </w:p>
          <w:p w:rsidR="00290BCC" w:rsidRDefault="00290BCC" w:rsidP="00CD28CA">
            <w:pPr>
              <w:rPr>
                <w:b/>
              </w:rPr>
            </w:pPr>
          </w:p>
          <w:p w:rsidR="00290BCC" w:rsidRDefault="00290BCC" w:rsidP="00CD28CA">
            <w:pPr>
              <w:rPr>
                <w:b/>
              </w:rPr>
            </w:pPr>
          </w:p>
          <w:p w:rsidR="00290BCC" w:rsidRPr="00F8060C" w:rsidRDefault="00290BCC" w:rsidP="00CD28CA">
            <w:pPr>
              <w:rPr>
                <w:b/>
              </w:rPr>
            </w:pPr>
          </w:p>
        </w:tc>
        <w:tc>
          <w:tcPr>
            <w:tcW w:w="3416" w:type="dxa"/>
            <w:gridSpan w:val="7"/>
            <w:vMerge w:val="restart"/>
            <w:shd w:val="clear" w:color="auto" w:fill="FDE9D9" w:themeFill="accent6" w:themeFillTint="33"/>
            <w:vAlign w:val="center"/>
          </w:tcPr>
          <w:p w:rsidR="00290BCC" w:rsidRDefault="00290BCC" w:rsidP="00346292">
            <w:pPr>
              <w:rPr>
                <w:b/>
              </w:rPr>
            </w:pPr>
            <w:r w:rsidRPr="00F8060C">
              <w:rPr>
                <w:b/>
              </w:rPr>
              <w:t>Standards</w:t>
            </w:r>
          </w:p>
          <w:p w:rsidR="00290BCC" w:rsidRDefault="00290BCC" w:rsidP="00346292">
            <w:pPr>
              <w:rPr>
                <w:b/>
              </w:rPr>
            </w:pPr>
          </w:p>
          <w:p w:rsidR="001A65B1" w:rsidRPr="00537DC6" w:rsidRDefault="00346292" w:rsidP="00346292">
            <w:pPr>
              <w:rPr>
                <w:rFonts w:cs="Lucida Grande"/>
              </w:rPr>
            </w:pPr>
            <w:r w:rsidRPr="00537DC6">
              <w:rPr>
                <w:rFonts w:cs="Lucida Grande"/>
              </w:rPr>
              <w:t xml:space="preserve">4.RL.9 Compare and contrast the treatment of similar </w:t>
            </w:r>
          </w:p>
          <w:p w:rsidR="00346292" w:rsidRPr="00537DC6" w:rsidRDefault="00346292" w:rsidP="00346292">
            <w:pPr>
              <w:rPr>
                <w:rFonts w:cs="Lucida Grande"/>
              </w:rPr>
            </w:pPr>
            <w:proofErr w:type="gramStart"/>
            <w:r w:rsidRPr="00537DC6">
              <w:rPr>
                <w:rFonts w:cs="Lucida Grande"/>
              </w:rPr>
              <w:t>themes</w:t>
            </w:r>
            <w:proofErr w:type="gramEnd"/>
            <w:r w:rsidRPr="00537DC6">
              <w:rPr>
                <w:rFonts w:cs="Lucida Grande"/>
              </w:rPr>
              <w:t xml:space="preserve"> and topics (e.g., opposition of good and evil) and patterns of events (e.g., the quest) in stories, myths, and traditional literature from different cultures.</w:t>
            </w:r>
          </w:p>
          <w:p w:rsidR="00290BCC" w:rsidRPr="00537DC6" w:rsidRDefault="00290BCC" w:rsidP="00CD28CA">
            <w:pPr>
              <w:jc w:val="center"/>
              <w:rPr>
                <w:b/>
              </w:rPr>
            </w:pPr>
          </w:p>
          <w:p w:rsidR="00290BCC" w:rsidRPr="00537DC6" w:rsidRDefault="00346292" w:rsidP="00346292">
            <w:pPr>
              <w:rPr>
                <w:b/>
              </w:rPr>
            </w:pPr>
            <w:r w:rsidRPr="00537DC6">
              <w:rPr>
                <w:rFonts w:cs="Lucida Grande"/>
              </w:rPr>
              <w:t xml:space="preserve">4.W.3 Write narratives to develop real or imagined experiences or events using effective technique, descriptive details, and clear event </w:t>
            </w:r>
            <w:r w:rsidRPr="00537DC6">
              <w:rPr>
                <w:rFonts w:cs="Lucida Grande"/>
              </w:rPr>
              <w:lastRenderedPageBreak/>
              <w:t>sequences</w:t>
            </w:r>
          </w:p>
          <w:p w:rsidR="00290BCC" w:rsidRDefault="00290BCC"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290BCC" w:rsidRPr="00F8060C" w:rsidRDefault="00290BCC" w:rsidP="00CD28CA">
            <w:pPr>
              <w:jc w:val="center"/>
              <w:rPr>
                <w:b/>
              </w:rPr>
            </w:pPr>
          </w:p>
        </w:tc>
        <w:tc>
          <w:tcPr>
            <w:tcW w:w="2704" w:type="dxa"/>
            <w:gridSpan w:val="2"/>
            <w:shd w:val="clear" w:color="auto" w:fill="FDE9D9" w:themeFill="accent6" w:themeFillTint="33"/>
            <w:vAlign w:val="center"/>
          </w:tcPr>
          <w:p w:rsidR="003860F7" w:rsidRDefault="00290BCC" w:rsidP="00CD28CA">
            <w:pPr>
              <w:rPr>
                <w:b/>
              </w:rPr>
            </w:pPr>
            <w:r w:rsidRPr="00F8060C">
              <w:rPr>
                <w:b/>
              </w:rPr>
              <w:lastRenderedPageBreak/>
              <w:t>“I Can” Statements</w:t>
            </w:r>
          </w:p>
          <w:p w:rsidR="00290BCC" w:rsidRPr="00F8060C" w:rsidRDefault="00290BCC" w:rsidP="00CD28CA">
            <w:pPr>
              <w:rPr>
                <w:b/>
              </w:rPr>
            </w:pPr>
          </w:p>
          <w:p w:rsidR="003860F7" w:rsidRDefault="003860F7" w:rsidP="003860F7">
            <w:pPr>
              <w:jc w:val="center"/>
              <w:rPr>
                <w:b/>
              </w:rPr>
            </w:pPr>
            <w:r>
              <w:rPr>
                <w:b/>
              </w:rPr>
              <w:t>I can compare and contrast themes from different stories.</w:t>
            </w:r>
          </w:p>
          <w:p w:rsidR="00290BCC" w:rsidRPr="00F8060C" w:rsidRDefault="00290BCC" w:rsidP="00CD28CA">
            <w:pPr>
              <w:rPr>
                <w:b/>
              </w:rPr>
            </w:pPr>
          </w:p>
          <w:p w:rsidR="00290BCC" w:rsidRPr="00F8060C" w:rsidRDefault="00290BCC" w:rsidP="00CD28CA">
            <w:pPr>
              <w:rPr>
                <w:b/>
              </w:rPr>
            </w:pPr>
          </w:p>
        </w:tc>
      </w:tr>
      <w:tr w:rsidR="00290BCC" w:rsidRPr="00F8060C">
        <w:trPr>
          <w:trHeight w:val="1072"/>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Default="00290BCC" w:rsidP="00CD28CA">
            <w:pPr>
              <w:jc w:val="center"/>
            </w:pPr>
          </w:p>
        </w:tc>
        <w:tc>
          <w:tcPr>
            <w:tcW w:w="3416" w:type="dxa"/>
            <w:gridSpan w:val="7"/>
            <w:vMerge/>
            <w:shd w:val="clear" w:color="auto" w:fill="FDE9D9" w:themeFill="accent6" w:themeFillTint="33"/>
            <w:vAlign w:val="center"/>
          </w:tcPr>
          <w:p w:rsidR="00290BCC" w:rsidRDefault="00290BCC" w:rsidP="00CD28CA">
            <w:pPr>
              <w:jc w:val="center"/>
            </w:pPr>
          </w:p>
        </w:tc>
        <w:tc>
          <w:tcPr>
            <w:tcW w:w="2704" w:type="dxa"/>
            <w:gridSpan w:val="2"/>
            <w:shd w:val="clear" w:color="auto" w:fill="FDE9D9" w:themeFill="accent6" w:themeFillTint="33"/>
            <w:vAlign w:val="center"/>
          </w:tcPr>
          <w:p w:rsidR="00290BCC" w:rsidRPr="00F8060C" w:rsidRDefault="00290BCC" w:rsidP="00CD28CA">
            <w:pPr>
              <w:rPr>
                <w:b/>
              </w:rPr>
            </w:pPr>
            <w:r w:rsidRPr="00F8060C">
              <w:rPr>
                <w:b/>
              </w:rPr>
              <w:t>Essential Questions</w:t>
            </w:r>
          </w:p>
          <w:p w:rsidR="000A05E6" w:rsidRDefault="000A05E6" w:rsidP="00CD28CA">
            <w:pPr>
              <w:rPr>
                <w:b/>
              </w:rPr>
            </w:pPr>
          </w:p>
          <w:p w:rsidR="00290BCC" w:rsidRPr="00F8060C" w:rsidRDefault="000A05E6" w:rsidP="00CD28CA">
            <w:pPr>
              <w:rPr>
                <w:b/>
              </w:rPr>
            </w:pPr>
            <w:r>
              <w:rPr>
                <w:b/>
              </w:rPr>
              <w:t>What information should I include when I compare and contrast characters or events</w:t>
            </w:r>
            <w:r w:rsidR="0019182B">
              <w:rPr>
                <w:b/>
              </w:rPr>
              <w:t>?</w:t>
            </w:r>
          </w:p>
        </w:tc>
      </w:tr>
      <w:tr w:rsidR="00290BCC" w:rsidRPr="00E11067">
        <w:tc>
          <w:tcPr>
            <w:tcW w:w="2652" w:type="dxa"/>
            <w:gridSpan w:val="2"/>
            <w:shd w:val="clear" w:color="auto" w:fill="FDE9D9" w:themeFill="accent6" w:themeFillTint="33"/>
            <w:vAlign w:val="center"/>
          </w:tcPr>
          <w:p w:rsidR="00290BCC" w:rsidRDefault="00290BCC" w:rsidP="00CD28CA">
            <w:pPr>
              <w:jc w:val="center"/>
              <w:rPr>
                <w:b/>
              </w:rPr>
            </w:pPr>
            <w:r>
              <w:rPr>
                <w:b/>
              </w:rPr>
              <w:lastRenderedPageBreak/>
              <w:t>Vocabulary</w:t>
            </w:r>
          </w:p>
        </w:tc>
        <w:tc>
          <w:tcPr>
            <w:tcW w:w="5879" w:type="dxa"/>
            <w:gridSpan w:val="7"/>
            <w:shd w:val="clear" w:color="auto" w:fill="FDE9D9" w:themeFill="accent6" w:themeFillTint="33"/>
            <w:vAlign w:val="center"/>
          </w:tcPr>
          <w:p w:rsidR="00290BCC" w:rsidRPr="00882DDC" w:rsidRDefault="00290BCC" w:rsidP="00CD28CA">
            <w:pPr>
              <w:jc w:val="center"/>
              <w:rPr>
                <w:b/>
              </w:rPr>
            </w:pPr>
            <w:r>
              <w:rPr>
                <w:b/>
              </w:rPr>
              <w:t>Tier Two Words (from Read-</w:t>
            </w:r>
            <w:proofErr w:type="spellStart"/>
            <w:r w:rsidRPr="00882DDC">
              <w:rPr>
                <w:b/>
              </w:rPr>
              <w:t>Alouds</w:t>
            </w:r>
            <w:proofErr w:type="spellEnd"/>
            <w:r w:rsidRPr="00882DDC">
              <w:rPr>
                <w:b/>
              </w:rPr>
              <w:t>)</w:t>
            </w:r>
          </w:p>
          <w:p w:rsidR="00290BCC" w:rsidRDefault="00290BCC" w:rsidP="00CD28CA">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CD28CA">
            <w:pPr>
              <w:jc w:val="center"/>
            </w:pPr>
          </w:p>
        </w:tc>
        <w:tc>
          <w:tcPr>
            <w:tcW w:w="6157" w:type="dxa"/>
            <w:gridSpan w:val="10"/>
            <w:shd w:val="clear" w:color="auto" w:fill="FDE9D9" w:themeFill="accent6" w:themeFillTint="33"/>
            <w:vAlign w:val="center"/>
          </w:tcPr>
          <w:p w:rsidR="00814522" w:rsidRDefault="00290BCC" w:rsidP="00CD28CA">
            <w:pPr>
              <w:jc w:val="center"/>
              <w:rPr>
                <w:b/>
              </w:rPr>
            </w:pPr>
            <w:r w:rsidRPr="00882DDC">
              <w:rPr>
                <w:b/>
              </w:rPr>
              <w:t xml:space="preserve">Tier Three </w:t>
            </w:r>
            <w:r>
              <w:rPr>
                <w:b/>
              </w:rPr>
              <w:t xml:space="preserve">ELA </w:t>
            </w:r>
            <w:r w:rsidRPr="00882DDC">
              <w:rPr>
                <w:b/>
              </w:rPr>
              <w:t>Words</w:t>
            </w:r>
          </w:p>
          <w:p w:rsidR="00814522" w:rsidRDefault="00814522" w:rsidP="00814522">
            <w:pPr>
              <w:pStyle w:val="ListParagraph"/>
              <w:numPr>
                <w:ilvl w:val="0"/>
                <w:numId w:val="13"/>
              </w:numPr>
              <w:rPr>
                <w:b/>
              </w:rPr>
            </w:pPr>
            <w:r>
              <w:rPr>
                <w:b/>
              </w:rPr>
              <w:t>Associations</w:t>
            </w:r>
          </w:p>
          <w:p w:rsidR="00290BCC" w:rsidRPr="00814522" w:rsidRDefault="00814522" w:rsidP="00814522">
            <w:pPr>
              <w:pStyle w:val="ListParagraph"/>
              <w:numPr>
                <w:ilvl w:val="0"/>
                <w:numId w:val="13"/>
              </w:numPr>
              <w:rPr>
                <w:b/>
              </w:rPr>
            </w:pPr>
            <w:r w:rsidRPr="00814522">
              <w:rPr>
                <w:b/>
              </w:rPr>
              <w:t>An</w:t>
            </w:r>
            <w:r>
              <w:rPr>
                <w:b/>
              </w:rPr>
              <w:t>alo</w:t>
            </w:r>
            <w:r w:rsidRPr="00814522">
              <w:rPr>
                <w:b/>
              </w:rPr>
              <w:t>gy</w:t>
            </w:r>
          </w:p>
          <w:p w:rsidR="00290BCC" w:rsidRPr="00882DDC" w:rsidRDefault="00290BCC" w:rsidP="00CD28CA">
            <w:pPr>
              <w:jc w:val="center"/>
              <w:rPr>
                <w:b/>
              </w:rPr>
            </w:pPr>
          </w:p>
          <w:p w:rsidR="00290BCC" w:rsidRDefault="00290BCC" w:rsidP="00CD28CA">
            <w:pPr>
              <w:jc w:val="center"/>
            </w:pPr>
          </w:p>
          <w:p w:rsidR="00290BCC" w:rsidRDefault="00290BCC" w:rsidP="00CD28CA">
            <w:pPr>
              <w:jc w:val="center"/>
            </w:pPr>
          </w:p>
          <w:p w:rsidR="00290BCC" w:rsidRDefault="00290BCC" w:rsidP="00CD28CA">
            <w:pPr>
              <w:jc w:val="center"/>
            </w:pPr>
          </w:p>
          <w:p w:rsidR="00290BCC" w:rsidRPr="00E11067" w:rsidRDefault="00290BCC" w:rsidP="00CD28CA">
            <w:pPr>
              <w:jc w:val="center"/>
            </w:pPr>
          </w:p>
        </w:tc>
      </w:tr>
      <w:tr w:rsidR="00CD28CA" w:rsidRPr="00BA49EC">
        <w:tc>
          <w:tcPr>
            <w:tcW w:w="14688" w:type="dxa"/>
            <w:gridSpan w:val="19"/>
            <w:shd w:val="clear" w:color="auto" w:fill="FFFF99"/>
            <w:vAlign w:val="center"/>
          </w:tcPr>
          <w:p w:rsidR="00CD28CA" w:rsidRPr="00BA49EC" w:rsidRDefault="00CD28CA" w:rsidP="00CD28CA">
            <w:pPr>
              <w:jc w:val="center"/>
              <w:rPr>
                <w:b/>
                <w:sz w:val="32"/>
                <w:szCs w:val="32"/>
              </w:rPr>
            </w:pPr>
            <w:r>
              <w:rPr>
                <w:b/>
                <w:sz w:val="32"/>
                <w:szCs w:val="32"/>
              </w:rPr>
              <w:t>WEEK 5</w:t>
            </w:r>
          </w:p>
        </w:tc>
      </w:tr>
      <w:tr w:rsidR="00CD28CA" w:rsidRPr="00882DDC">
        <w:trPr>
          <w:trHeight w:val="1583"/>
        </w:trPr>
        <w:tc>
          <w:tcPr>
            <w:tcW w:w="2652" w:type="dxa"/>
            <w:gridSpan w:val="2"/>
            <w:vMerge w:val="restart"/>
            <w:shd w:val="clear" w:color="auto" w:fill="FFFF99"/>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916" w:type="dxa"/>
            <w:gridSpan w:val="8"/>
            <w:vMerge w:val="restart"/>
            <w:shd w:val="clear" w:color="auto" w:fill="FFFF99"/>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973477" w:rsidP="00CD28CA">
            <w:pPr>
              <w:rPr>
                <w:b/>
              </w:rPr>
            </w:pPr>
            <w:r>
              <w:rPr>
                <w:b/>
              </w:rPr>
              <w:t>Lesson 4: Text Sign Posts (review)</w:t>
            </w:r>
          </w:p>
          <w:p w:rsidR="00973477" w:rsidRDefault="00AD167D" w:rsidP="00CD28CA">
            <w:pPr>
              <w:rPr>
                <w:b/>
              </w:rPr>
            </w:pPr>
            <w:r>
              <w:rPr>
                <w:b/>
              </w:rPr>
              <w:t>Review text feature using the following website</w:t>
            </w:r>
          </w:p>
          <w:p w:rsidR="00CD28CA" w:rsidRDefault="00CD28CA" w:rsidP="00CD28CA">
            <w:pPr>
              <w:rPr>
                <w:b/>
              </w:rPr>
            </w:pPr>
          </w:p>
          <w:p w:rsidR="00CD28CA" w:rsidRPr="00AD167D" w:rsidRDefault="00AD167D" w:rsidP="00CD28CA">
            <w:pPr>
              <w:rPr>
                <w:b/>
              </w:rPr>
            </w:pPr>
            <w:r w:rsidRPr="00AD167D">
              <w:rPr>
                <w:b/>
              </w:rPr>
              <w:t>https://www.lernerbooks.com/SiteCollectionDocuments/TextFeatures/Grade-4-Text-Features-Science.pdf</w:t>
            </w:r>
          </w:p>
          <w:p w:rsidR="00AD167D" w:rsidRDefault="00AD167D" w:rsidP="00CD28CA">
            <w:pPr>
              <w:rPr>
                <w:b/>
              </w:rPr>
            </w:pPr>
          </w:p>
          <w:p w:rsidR="00AD167D" w:rsidRDefault="00AD167D" w:rsidP="00CD28CA">
            <w:pPr>
              <w:rPr>
                <w:b/>
              </w:rPr>
            </w:pPr>
          </w:p>
          <w:p w:rsidR="00CD28CA" w:rsidRDefault="00CD28CA" w:rsidP="00CD28CA">
            <w:pPr>
              <w:rPr>
                <w:b/>
              </w:rPr>
            </w:pPr>
          </w:p>
          <w:p w:rsidR="00973477" w:rsidRDefault="00AD167D" w:rsidP="00CD28CA">
            <w:pPr>
              <w:rPr>
                <w:b/>
              </w:rPr>
            </w:pPr>
            <w:r>
              <w:rPr>
                <w:b/>
              </w:rPr>
              <w:t xml:space="preserve">Students will create a mind map with a central focus of text features.  Sample mind maps can be found at </w:t>
            </w:r>
          </w:p>
          <w:p w:rsidR="00CD28CA" w:rsidRPr="00973477" w:rsidRDefault="00973477" w:rsidP="00CD28CA">
            <w:pPr>
              <w:rPr>
                <w:b/>
              </w:rPr>
            </w:pPr>
            <w:r w:rsidRPr="00973477">
              <w:rPr>
                <w:b/>
              </w:rPr>
              <w:t>http://www.google.com/search?q=mind+map&amp;hl=en&amp;client=safari&amp;sa=N&amp;tbo=u&amp;rls=en&amp;tbm=isch&amp;source=univ&amp;ei=1OMPUcLvLK-10QHSgIGgBw&amp;ved=0CF4QsAQ&amp;biw=934&amp;bih=542</w:t>
            </w:r>
          </w:p>
          <w:p w:rsidR="00973477" w:rsidRDefault="00973477" w:rsidP="00CD28CA">
            <w:pPr>
              <w:rPr>
                <w:b/>
              </w:rPr>
            </w:pPr>
          </w:p>
          <w:p w:rsidR="00973477" w:rsidRDefault="00973477" w:rsidP="00CD28CA">
            <w:pPr>
              <w:rPr>
                <w:b/>
              </w:rPr>
            </w:pPr>
            <w:r>
              <w:rPr>
                <w:b/>
              </w:rPr>
              <w:t xml:space="preserve">Technology enabled mind maps can be generated at </w:t>
            </w:r>
          </w:p>
          <w:p w:rsidR="00973477" w:rsidRDefault="00D76EE3" w:rsidP="00CD28CA">
            <w:pPr>
              <w:rPr>
                <w:b/>
              </w:rPr>
            </w:pPr>
            <w:hyperlink r:id="rId13" w:history="1">
              <w:r w:rsidR="00973477" w:rsidRPr="00F91C8F">
                <w:rPr>
                  <w:rStyle w:val="Hyperlink"/>
                  <w:b/>
                </w:rPr>
                <w:t>http://www.text2mindmap.com/</w:t>
              </w:r>
            </w:hyperlink>
          </w:p>
          <w:p w:rsidR="00CD28CA" w:rsidRPr="00973477" w:rsidRDefault="00CD28CA" w:rsidP="00CD28CA">
            <w:pPr>
              <w:rPr>
                <w:b/>
              </w:rPr>
            </w:pPr>
          </w:p>
          <w:p w:rsidR="0044313B" w:rsidRDefault="0044313B" w:rsidP="0044313B">
            <w:r>
              <w:t xml:space="preserve">Introduce phases of the moon using a launch video </w:t>
            </w:r>
            <w:hyperlink r:id="rId14" w:history="1">
              <w:r w:rsidRPr="00BF652B">
                <w:rPr>
                  <w:rStyle w:val="Hyperlink"/>
                </w:rPr>
                <w:t>www.wechoosethemoon.org</w:t>
              </w:r>
            </w:hyperlink>
            <w:r>
              <w:t xml:space="preserve">  OR</w:t>
            </w:r>
          </w:p>
          <w:p w:rsidR="0044313B" w:rsidRDefault="00D76EE3" w:rsidP="0044313B">
            <w:hyperlink r:id="rId15" w:history="1">
              <w:r w:rsidR="0044313B" w:rsidRPr="00BF652B">
                <w:rPr>
                  <w:rStyle w:val="Hyperlink"/>
                </w:rPr>
                <w:t>http://www.nasa.gov/externalflash/apollo11_landing/</w:t>
              </w:r>
            </w:hyperlink>
          </w:p>
          <w:p w:rsidR="0044313B" w:rsidRDefault="0044313B" w:rsidP="0044313B"/>
          <w:p w:rsidR="00D264C1" w:rsidRDefault="0044313B" w:rsidP="0044313B">
            <w:pPr>
              <w:rPr>
                <w:b/>
              </w:rPr>
            </w:pPr>
            <w:r>
              <w:rPr>
                <w:b/>
              </w:rPr>
              <w:t xml:space="preserve">Students will discuss as a class how the animations and interactive elements help support </w:t>
            </w:r>
            <w:r w:rsidR="00D264C1">
              <w:rPr>
                <w:b/>
              </w:rPr>
              <w:t>the text and oral presentation from the website.</w:t>
            </w:r>
          </w:p>
          <w:p w:rsidR="00D264C1" w:rsidRDefault="00D264C1" w:rsidP="0044313B">
            <w:pPr>
              <w:rPr>
                <w:b/>
              </w:rPr>
            </w:pPr>
          </w:p>
          <w:p w:rsidR="00D264C1" w:rsidRDefault="00D264C1" w:rsidP="0044313B">
            <w:pPr>
              <w:rPr>
                <w:b/>
              </w:rPr>
            </w:pPr>
            <w:r>
              <w:rPr>
                <w:b/>
              </w:rPr>
              <w:t xml:space="preserve">Utilize </w:t>
            </w:r>
            <w:r>
              <w:t xml:space="preserve"> </w:t>
            </w:r>
            <w:hyperlink r:id="rId16" w:history="1">
              <w:r w:rsidRPr="00F91C8F">
                <w:rPr>
                  <w:rStyle w:val="Hyperlink"/>
                  <w:b/>
                </w:rPr>
                <w:t>http://resources.woodlands-junior.kent.sch.uk/time/moon/phases.html</w:t>
              </w:r>
            </w:hyperlink>
            <w:r>
              <w:rPr>
                <w:b/>
              </w:rPr>
              <w:t xml:space="preserve"> as a class choral read aloud and discussion</w:t>
            </w:r>
          </w:p>
          <w:p w:rsidR="00D264C1" w:rsidRDefault="00D264C1" w:rsidP="0044313B">
            <w:pPr>
              <w:rPr>
                <w:b/>
              </w:rPr>
            </w:pPr>
          </w:p>
          <w:p w:rsidR="00D264C1" w:rsidRDefault="00D264C1" w:rsidP="0044313B">
            <w:pPr>
              <w:rPr>
                <w:b/>
              </w:rPr>
            </w:pPr>
            <w:r>
              <w:rPr>
                <w:b/>
              </w:rPr>
              <w:t>Use the diagram located at the bottom of the page to explain the wording found on the web page.</w:t>
            </w:r>
          </w:p>
          <w:p w:rsidR="00B349AE" w:rsidRDefault="00B349AE" w:rsidP="0044313B">
            <w:pPr>
              <w:rPr>
                <w:b/>
              </w:rPr>
            </w:pPr>
          </w:p>
          <w:p w:rsidR="00B349AE" w:rsidRDefault="00B349AE" w:rsidP="0044313B">
            <w:pPr>
              <w:rPr>
                <w:b/>
              </w:rPr>
            </w:pPr>
            <w:r>
              <w:rPr>
                <w:b/>
              </w:rPr>
              <w:t xml:space="preserve">Read the teacher guide and complete the activity found at </w:t>
            </w:r>
          </w:p>
          <w:p w:rsidR="00B349AE" w:rsidRDefault="00D76EE3" w:rsidP="0044313B">
            <w:pPr>
              <w:rPr>
                <w:b/>
              </w:rPr>
            </w:pPr>
            <w:hyperlink r:id="rId17" w:history="1">
              <w:r w:rsidR="00B349AE" w:rsidRPr="00F91C8F">
                <w:rPr>
                  <w:rStyle w:val="Hyperlink"/>
                  <w:b/>
                </w:rPr>
                <w:t>http://www.newtonsapple.tv/TeacherGuide.php?id=1671</w:t>
              </w:r>
            </w:hyperlink>
          </w:p>
          <w:p w:rsidR="00B349AE" w:rsidRDefault="00B349AE" w:rsidP="0044313B">
            <w:pPr>
              <w:rPr>
                <w:b/>
              </w:rPr>
            </w:pPr>
          </w:p>
          <w:p w:rsidR="00B349AE" w:rsidRPr="00B349AE" w:rsidRDefault="00B349AE" w:rsidP="0044313B">
            <w:pPr>
              <w:rPr>
                <w:b/>
              </w:rPr>
            </w:pPr>
            <w:r>
              <w:rPr>
                <w:b/>
              </w:rPr>
              <w:t xml:space="preserve">Use the video as an animation and interactive element </w:t>
            </w:r>
          </w:p>
          <w:p w:rsidR="00B349AE" w:rsidRDefault="00B349AE" w:rsidP="0044313B">
            <w:pPr>
              <w:rPr>
                <w:b/>
              </w:rPr>
            </w:pPr>
            <w:r>
              <w:rPr>
                <w:b/>
              </w:rPr>
              <w:t xml:space="preserve">To support the learning </w:t>
            </w:r>
            <w:r w:rsidR="00FC2E01">
              <w:rPr>
                <w:b/>
              </w:rPr>
              <w:t>from the reading provide through the teacher guide</w:t>
            </w:r>
          </w:p>
          <w:p w:rsidR="00CD28CA" w:rsidRPr="00D264C1" w:rsidRDefault="00CD28CA" w:rsidP="0044313B">
            <w:pPr>
              <w:rPr>
                <w:b/>
              </w:rPr>
            </w:pPr>
          </w:p>
        </w:tc>
        <w:tc>
          <w:tcPr>
            <w:tcW w:w="3416" w:type="dxa"/>
            <w:gridSpan w:val="7"/>
            <w:vMerge w:val="restart"/>
            <w:shd w:val="clear" w:color="auto" w:fill="FFFF99"/>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272D6F" w:rsidP="00CD28CA">
            <w:pPr>
              <w:rPr>
                <w:b/>
              </w:rPr>
            </w:pPr>
            <w:r>
              <w:rPr>
                <w:b/>
              </w:rPr>
              <w:t xml:space="preserve">RI.4.7 </w:t>
            </w:r>
            <w:r w:rsidR="00526124">
              <w:rPr>
                <w:b/>
              </w:rPr>
              <w:t>Interpret information present</w:t>
            </w:r>
            <w:r w:rsidR="0096309B">
              <w:rPr>
                <w:b/>
              </w:rPr>
              <w:t>ed</w:t>
            </w:r>
            <w:r w:rsidR="00526124">
              <w:rPr>
                <w:b/>
              </w:rPr>
              <w:t xml:space="preserve"> visually, orally, or quantitatively (e.g., in charts, graphs, diagrams, time lines, animations, or interactive </w:t>
            </w:r>
            <w:r w:rsidR="00526124">
              <w:rPr>
                <w:b/>
              </w:rPr>
              <w:lastRenderedPageBreak/>
              <w:t>elements of web pages) and explain how the information contributes to an understanding of the text in which it appears.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FFFF99"/>
            <w:vAlign w:val="center"/>
          </w:tcPr>
          <w:p w:rsidR="00CD28CA" w:rsidRDefault="00CD28CA" w:rsidP="00CD28CA">
            <w:pPr>
              <w:jc w:val="center"/>
              <w:rPr>
                <w:b/>
              </w:rPr>
            </w:pPr>
            <w:r>
              <w:rPr>
                <w:b/>
              </w:rPr>
              <w:lastRenderedPageBreak/>
              <w:t>“I Can” Statements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C333C" w:rsidRDefault="00FC333C" w:rsidP="00CD28CA">
            <w:pPr>
              <w:jc w:val="center"/>
              <w:rPr>
                <w:b/>
              </w:rPr>
            </w:pPr>
            <w:r w:rsidRPr="00FC333C">
              <w:rPr>
                <w:rFonts w:cs="Verdana"/>
                <w:b/>
                <w:szCs w:val="26"/>
              </w:rPr>
              <w:t>I can understand and use information presented in various ways.</w:t>
            </w:r>
          </w:p>
          <w:p w:rsidR="00CD28CA" w:rsidRPr="00882DDC" w:rsidRDefault="00CD28CA" w:rsidP="00CD28CA">
            <w:pPr>
              <w:rPr>
                <w:b/>
              </w:rPr>
            </w:pPr>
          </w:p>
        </w:tc>
      </w:tr>
      <w:tr w:rsidR="00CD28CA">
        <w:trPr>
          <w:trHeight w:val="1747"/>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Pr="00882DDC" w:rsidRDefault="00CD28CA" w:rsidP="00CD28CA">
            <w:pPr>
              <w:rPr>
                <w:b/>
              </w:rPr>
            </w:pPr>
          </w:p>
        </w:tc>
        <w:tc>
          <w:tcPr>
            <w:tcW w:w="3416" w:type="dxa"/>
            <w:gridSpan w:val="7"/>
            <w:vMerge/>
            <w:shd w:val="clear" w:color="auto" w:fill="FFFF99"/>
            <w:vAlign w:val="center"/>
          </w:tcPr>
          <w:p w:rsidR="00CD28CA" w:rsidRDefault="00CD28CA" w:rsidP="00CD28CA">
            <w:pPr>
              <w:rPr>
                <w:b/>
              </w:rPr>
            </w:pPr>
          </w:p>
        </w:tc>
        <w:tc>
          <w:tcPr>
            <w:tcW w:w="2704" w:type="dxa"/>
            <w:gridSpan w:val="2"/>
            <w:shd w:val="clear" w:color="auto" w:fill="FFFF99"/>
            <w:vAlign w:val="center"/>
          </w:tcPr>
          <w:p w:rsidR="00CD28CA" w:rsidRDefault="00CD28CA" w:rsidP="00CD28CA">
            <w:pPr>
              <w:jc w:val="center"/>
              <w:rPr>
                <w:b/>
              </w:rPr>
            </w:pPr>
            <w:r>
              <w:rPr>
                <w:b/>
              </w:rPr>
              <w:t>Essential Questions</w:t>
            </w:r>
          </w:p>
          <w:p w:rsidR="00CD28CA" w:rsidRDefault="00CD28CA" w:rsidP="00CD28CA">
            <w:pPr>
              <w:jc w:val="center"/>
              <w:rPr>
                <w:b/>
              </w:rPr>
            </w:pPr>
          </w:p>
          <w:p w:rsidR="00526124" w:rsidRDefault="00526124" w:rsidP="00526124">
            <w:pPr>
              <w:jc w:val="center"/>
              <w:rPr>
                <w:b/>
              </w:rPr>
            </w:pPr>
            <w:r>
              <w:rPr>
                <w:b/>
              </w:rPr>
              <w:t>How is the theme of _____ similar and different from the theme of ________?</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val="restart"/>
            <w:shd w:val="clear" w:color="auto" w:fill="FFFF99"/>
            <w:vAlign w:val="center"/>
          </w:tcPr>
          <w:p w:rsidR="00CD28CA" w:rsidRDefault="00CD28CA" w:rsidP="00CD28CA">
            <w:pPr>
              <w:rPr>
                <w:b/>
              </w:rPr>
            </w:pPr>
            <w:r w:rsidRPr="00882DDC">
              <w:rPr>
                <w:b/>
              </w:rPr>
              <w:t>Jan Richardson Strategies</w:t>
            </w:r>
          </w:p>
          <w:p w:rsidR="00CD28CA" w:rsidRDefault="00CD28CA" w:rsidP="00CD28CA">
            <w:pPr>
              <w:rPr>
                <w:b/>
              </w:rPr>
            </w:pPr>
          </w:p>
          <w:p w:rsidR="00E3534F" w:rsidRDefault="00272D6F" w:rsidP="00CD28CA">
            <w:pPr>
              <w:rPr>
                <w:b/>
              </w:rPr>
            </w:pPr>
            <w:r>
              <w:rPr>
                <w:b/>
              </w:rPr>
              <w:t>Use interpretive level</w:t>
            </w:r>
            <w:r w:rsidR="003860F7">
              <w:rPr>
                <w:b/>
              </w:rPr>
              <w:t xml:space="preserve"> </w:t>
            </w:r>
            <w:r>
              <w:rPr>
                <w:b/>
              </w:rPr>
              <w:t xml:space="preserve">suggestion on page 204 </w:t>
            </w:r>
            <w:r w:rsidR="003860F7">
              <w:rPr>
                <w:b/>
              </w:rPr>
              <w:t xml:space="preserve">to interpret information from charts and/or diagrams.   Students should explain how they came to the conclusion based on information provide.  </w:t>
            </w:r>
          </w:p>
          <w:p w:rsidR="003860F7" w:rsidRDefault="003860F7" w:rsidP="00CD28CA">
            <w:pPr>
              <w:rPr>
                <w:b/>
              </w:rPr>
            </w:pPr>
          </w:p>
          <w:p w:rsidR="003860F7" w:rsidRDefault="003860F7" w:rsidP="00CD28CA">
            <w:pPr>
              <w:rPr>
                <w:b/>
              </w:rPr>
            </w:pPr>
          </w:p>
          <w:p w:rsidR="003860F7" w:rsidRDefault="003860F7" w:rsidP="00CD28CA">
            <w:pPr>
              <w:rPr>
                <w:b/>
              </w:rPr>
            </w:pPr>
            <w:r>
              <w:rPr>
                <w:b/>
              </w:rPr>
              <w:lastRenderedPageBreak/>
              <w:t xml:space="preserve">For teacher modeling a simple chart  at comprehension questions can be found at </w:t>
            </w:r>
            <w:r>
              <w:t xml:space="preserve"> </w:t>
            </w:r>
            <w:hyperlink r:id="rId18" w:history="1">
              <w:r w:rsidRPr="00F91C8F">
                <w:rPr>
                  <w:rStyle w:val="Hyperlink"/>
                  <w:b/>
                </w:rPr>
                <w:t>http://www.education.com/study-help/article/reading-charts-graphs-understanding-directions/</w:t>
              </w:r>
            </w:hyperlink>
          </w:p>
          <w:p w:rsidR="00CD28CA" w:rsidRPr="003860F7"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16" w:type="dxa"/>
            <w:gridSpan w:val="7"/>
            <w:vMerge w:val="restart"/>
            <w:shd w:val="clear" w:color="auto" w:fill="FFFF99"/>
            <w:vAlign w:val="center"/>
          </w:tcPr>
          <w:p w:rsidR="00CD28CA" w:rsidRDefault="00CD28CA" w:rsidP="00CD28CA">
            <w:pPr>
              <w:rPr>
                <w:b/>
              </w:rPr>
            </w:pPr>
            <w:r>
              <w:rPr>
                <w:b/>
              </w:rPr>
              <w:lastRenderedPageBreak/>
              <w:t>Standards</w:t>
            </w:r>
          </w:p>
          <w:p w:rsidR="00CD28CA" w:rsidRDefault="00CD28CA" w:rsidP="00CD28CA">
            <w:pPr>
              <w:rPr>
                <w:b/>
              </w:rPr>
            </w:pPr>
          </w:p>
          <w:p w:rsidR="00272D6F" w:rsidRDefault="00272D6F" w:rsidP="00272D6F">
            <w:pPr>
              <w:rPr>
                <w:b/>
              </w:rPr>
            </w:pPr>
            <w:r>
              <w:rPr>
                <w:b/>
              </w:rPr>
              <w:t xml:space="preserve">RI.4.7 Interpret information presented visually, orally, or quantitatively (e.g., in charts, graphs, diagrams, time lines, animations, or interactive elements of web pages) and </w:t>
            </w:r>
            <w:r w:rsidR="00530CAE">
              <w:rPr>
                <w:b/>
              </w:rPr>
              <w:lastRenderedPageBreak/>
              <w:t>explain</w:t>
            </w:r>
            <w:r>
              <w:rPr>
                <w:b/>
              </w:rPr>
              <w:t xml:space="preserve"> how the information contributes to an understanding of the text in which it appears.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FFFF99"/>
            <w:vAlign w:val="center"/>
          </w:tcPr>
          <w:p w:rsidR="00CD28CA" w:rsidRDefault="00CD28CA" w:rsidP="00CD28CA">
            <w:pPr>
              <w:rPr>
                <w:b/>
              </w:rPr>
            </w:pPr>
            <w:r>
              <w:rPr>
                <w:b/>
              </w:rPr>
              <w:lastRenderedPageBreak/>
              <w:t>“I Can” Statements</w:t>
            </w:r>
          </w:p>
          <w:p w:rsidR="00CD28CA" w:rsidRDefault="00CD28CA" w:rsidP="00CD28CA">
            <w:pPr>
              <w:rPr>
                <w:b/>
              </w:rPr>
            </w:pPr>
          </w:p>
          <w:p w:rsidR="00875A85" w:rsidRPr="00FC333C" w:rsidRDefault="00875A85" w:rsidP="00875A85">
            <w:pPr>
              <w:jc w:val="center"/>
              <w:rPr>
                <w:b/>
              </w:rPr>
            </w:pPr>
            <w:r w:rsidRPr="00FC333C">
              <w:rPr>
                <w:rFonts w:cs="Verdana"/>
                <w:b/>
                <w:szCs w:val="26"/>
              </w:rPr>
              <w:t>I can understand and use information presented in various ways.</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Pr="00882DDC" w:rsidRDefault="00CD28CA" w:rsidP="00CD28CA">
            <w:pPr>
              <w:rPr>
                <w:b/>
              </w:rPr>
            </w:pPr>
          </w:p>
        </w:tc>
        <w:tc>
          <w:tcPr>
            <w:tcW w:w="3416" w:type="dxa"/>
            <w:gridSpan w:val="7"/>
            <w:vMerge/>
            <w:shd w:val="clear" w:color="auto" w:fill="FFFF99"/>
            <w:vAlign w:val="center"/>
          </w:tcPr>
          <w:p w:rsidR="00CD28CA" w:rsidRDefault="00CD28CA" w:rsidP="00CD28CA">
            <w:pPr>
              <w:rPr>
                <w:b/>
              </w:rPr>
            </w:pPr>
          </w:p>
        </w:tc>
        <w:tc>
          <w:tcPr>
            <w:tcW w:w="2704" w:type="dxa"/>
            <w:gridSpan w:val="2"/>
            <w:shd w:val="clear" w:color="auto" w:fill="FFFF99"/>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875A85" w:rsidP="00CD28CA">
            <w:pPr>
              <w:rPr>
                <w:b/>
              </w:rPr>
            </w:pPr>
            <w:r>
              <w:rPr>
                <w:b/>
              </w:rPr>
              <w:t>How can visual information help me understand a text?</w:t>
            </w: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val="restart"/>
            <w:shd w:val="clear" w:color="auto" w:fill="FFFF99"/>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DC712D" w:rsidRDefault="00DC712D" w:rsidP="00CD28CA">
            <w:pPr>
              <w:rPr>
                <w:b/>
              </w:rPr>
            </w:pPr>
            <w:r>
              <w:rPr>
                <w:b/>
              </w:rPr>
              <w:t>Use the website below to show charts, graphs, and diagrams</w:t>
            </w:r>
          </w:p>
          <w:p w:rsidR="00CD28CA" w:rsidRDefault="00CD28CA" w:rsidP="00CD28CA">
            <w:pPr>
              <w:rPr>
                <w:b/>
              </w:rPr>
            </w:pPr>
          </w:p>
          <w:p w:rsidR="00E3534F" w:rsidRDefault="00D76EE3" w:rsidP="00E3534F">
            <w:pPr>
              <w:rPr>
                <w:b/>
              </w:rPr>
            </w:pPr>
            <w:hyperlink r:id="rId19" w:history="1">
              <w:r w:rsidR="00E3534F" w:rsidRPr="00F91C8F">
                <w:rPr>
                  <w:rStyle w:val="Hyperlink"/>
                  <w:b/>
                </w:rPr>
                <w:t>http://www.education.com/study-help/article/reading-charts-graphs-understanding-directions/</w:t>
              </w:r>
            </w:hyperlink>
          </w:p>
          <w:p w:rsidR="00DC712D" w:rsidRDefault="00DC712D" w:rsidP="00CD28CA">
            <w:pPr>
              <w:rPr>
                <w:b/>
              </w:rPr>
            </w:pPr>
          </w:p>
          <w:p w:rsidR="00DC712D" w:rsidRDefault="00DC712D" w:rsidP="00CD28CA">
            <w:pPr>
              <w:rPr>
                <w:b/>
              </w:rPr>
            </w:pPr>
            <w:r>
              <w:rPr>
                <w:b/>
              </w:rPr>
              <w:t>As the class read the information from the Website the teacher should explain how the first image helps explain what is read.  Continue this with each image until the class has an understanding of how images help the reader understand the text.  After reading a section, students will work in groups to discuss and record how each image, chart, or graph helps explain the text.</w:t>
            </w:r>
          </w:p>
          <w:p w:rsidR="00CD28CA" w:rsidRPr="00DC712D"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16" w:type="dxa"/>
            <w:gridSpan w:val="7"/>
            <w:vMerge w:val="restart"/>
            <w:shd w:val="clear" w:color="auto" w:fill="FFFF99"/>
            <w:vAlign w:val="center"/>
          </w:tcPr>
          <w:p w:rsidR="00CD28CA" w:rsidRDefault="00CD28CA" w:rsidP="00CD28CA">
            <w:pPr>
              <w:rPr>
                <w:b/>
              </w:rPr>
            </w:pPr>
            <w:r>
              <w:rPr>
                <w:b/>
              </w:rPr>
              <w:t>Standards</w:t>
            </w:r>
          </w:p>
          <w:p w:rsidR="00173232" w:rsidRDefault="00173232" w:rsidP="00CD28CA">
            <w:pPr>
              <w:rPr>
                <w:b/>
              </w:rPr>
            </w:pPr>
          </w:p>
          <w:p w:rsidR="00173232" w:rsidRDefault="00173232" w:rsidP="00173232">
            <w:pPr>
              <w:rPr>
                <w:b/>
              </w:rPr>
            </w:pPr>
          </w:p>
          <w:p w:rsidR="00173232" w:rsidRDefault="00173232" w:rsidP="00173232">
            <w:pPr>
              <w:rPr>
                <w:b/>
              </w:rPr>
            </w:pPr>
            <w:r w:rsidRPr="00537DC6">
              <w:rPr>
                <w:b/>
                <w:highlight w:val="yellow"/>
              </w:rPr>
              <w:t>RI.4.7</w:t>
            </w:r>
            <w:r>
              <w:rPr>
                <w:b/>
              </w:rPr>
              <w:t xml:space="preserve"> Interpret information presented visually, orally, or quantitatively (e.g., in charts, graphs, diagrams, time lines, animations, or interactive elements of web pages) and explain how the information contributes to an understanding of the text in which it appears.</w:t>
            </w:r>
          </w:p>
          <w:p w:rsidR="00CD28CA" w:rsidRDefault="00CD28CA" w:rsidP="00CD28CA">
            <w:pPr>
              <w:rPr>
                <w:b/>
              </w:rPr>
            </w:pPr>
          </w:p>
          <w:p w:rsidR="00CD28CA" w:rsidRDefault="00705243"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FFFF99"/>
            <w:vAlign w:val="center"/>
          </w:tcPr>
          <w:p w:rsidR="00CD28CA" w:rsidRDefault="00CD28CA" w:rsidP="00CD28CA">
            <w:pPr>
              <w:rPr>
                <w:b/>
              </w:rPr>
            </w:pPr>
            <w:r>
              <w:rPr>
                <w:b/>
              </w:rPr>
              <w:t>“I Can” Statements</w:t>
            </w:r>
          </w:p>
          <w:p w:rsidR="00CD28CA" w:rsidRDefault="00CD28CA" w:rsidP="00CD28CA">
            <w:pPr>
              <w:rPr>
                <w:b/>
              </w:rPr>
            </w:pPr>
          </w:p>
          <w:p w:rsidR="00875A85" w:rsidRPr="00FC333C" w:rsidRDefault="00875A85" w:rsidP="00875A85">
            <w:pPr>
              <w:jc w:val="center"/>
              <w:rPr>
                <w:b/>
              </w:rPr>
            </w:pPr>
            <w:r w:rsidRPr="00FC333C">
              <w:rPr>
                <w:rFonts w:cs="Verdana"/>
                <w:b/>
                <w:szCs w:val="26"/>
              </w:rPr>
              <w:t>I can understand and use information presented in various ways.</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Pr="00882DDC" w:rsidRDefault="00CD28CA" w:rsidP="00CD28CA">
            <w:pPr>
              <w:rPr>
                <w:b/>
              </w:rPr>
            </w:pPr>
          </w:p>
        </w:tc>
        <w:tc>
          <w:tcPr>
            <w:tcW w:w="3416" w:type="dxa"/>
            <w:gridSpan w:val="7"/>
            <w:vMerge/>
            <w:shd w:val="clear" w:color="auto" w:fill="FFFF99"/>
            <w:vAlign w:val="center"/>
          </w:tcPr>
          <w:p w:rsidR="00CD28CA" w:rsidRDefault="00CD28CA" w:rsidP="00CD28CA">
            <w:pPr>
              <w:rPr>
                <w:b/>
              </w:rPr>
            </w:pPr>
          </w:p>
        </w:tc>
        <w:tc>
          <w:tcPr>
            <w:tcW w:w="2704" w:type="dxa"/>
            <w:gridSpan w:val="2"/>
            <w:shd w:val="clear" w:color="auto" w:fill="FFFF99"/>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875A85" w:rsidRDefault="00875A85" w:rsidP="00875A85">
            <w:pPr>
              <w:rPr>
                <w:b/>
              </w:rPr>
            </w:pPr>
            <w:r>
              <w:rPr>
                <w:b/>
              </w:rPr>
              <w:t>How can visual information help me understand a text?</w:t>
            </w: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FFFF99"/>
            <w:vAlign w:val="center"/>
          </w:tcPr>
          <w:p w:rsidR="00CD28CA" w:rsidRDefault="00CD28CA" w:rsidP="00CD28CA">
            <w:pPr>
              <w:jc w:val="center"/>
              <w:rPr>
                <w:b/>
              </w:rPr>
            </w:pPr>
            <w:r>
              <w:rPr>
                <w:b/>
              </w:rPr>
              <w:lastRenderedPageBreak/>
              <w:t>Writer’s Workshop</w:t>
            </w:r>
          </w:p>
        </w:tc>
        <w:tc>
          <w:tcPr>
            <w:tcW w:w="5916" w:type="dxa"/>
            <w:gridSpan w:val="8"/>
            <w:vMerge w:val="restart"/>
            <w:shd w:val="clear" w:color="auto" w:fill="FFFF99"/>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C57BA1" w:rsidRDefault="00C57BA1" w:rsidP="00C57BA1">
            <w:pPr>
              <w:rPr>
                <w:b/>
              </w:rPr>
            </w:pPr>
            <w:r>
              <w:rPr>
                <w:b/>
              </w:rPr>
              <w:t>Writing Fiction: Big Dreams, Tall Ambitions</w:t>
            </w:r>
          </w:p>
          <w:p w:rsidR="00CD28CA" w:rsidRDefault="00CD28CA" w:rsidP="00CD28CA">
            <w:pPr>
              <w:rPr>
                <w:b/>
              </w:rPr>
            </w:pPr>
          </w:p>
          <w:p w:rsidR="009D3B0A" w:rsidRDefault="009D3B0A" w:rsidP="009D3B0A">
            <w:r>
              <w:t>Lesson 14: Editing with Various Lenses</w:t>
            </w:r>
          </w:p>
          <w:p w:rsidR="009D3B0A" w:rsidRDefault="009D3B0A" w:rsidP="009D3B0A">
            <w:r>
              <w:t>Lesson 15: Publishing Anthologies: A Celebration</w:t>
            </w:r>
          </w:p>
          <w:p w:rsidR="00CD28CA" w:rsidRPr="00882DDC" w:rsidRDefault="00CD28CA" w:rsidP="00CD28CA">
            <w:pPr>
              <w:rPr>
                <w:b/>
              </w:rPr>
            </w:pPr>
          </w:p>
          <w:p w:rsidR="00CD28CA" w:rsidRDefault="00CD28CA" w:rsidP="00CD28CA"/>
          <w:p w:rsidR="00CD28CA" w:rsidRDefault="00CD28CA" w:rsidP="00CD28CA"/>
        </w:tc>
        <w:tc>
          <w:tcPr>
            <w:tcW w:w="3416" w:type="dxa"/>
            <w:gridSpan w:val="7"/>
            <w:vMerge w:val="restart"/>
            <w:shd w:val="clear" w:color="auto" w:fill="FFFF99"/>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8605E0" w:rsidRPr="00537DC6" w:rsidRDefault="008605E0" w:rsidP="008605E0">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FFFF99"/>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CD28CA" w:rsidP="00CD28CA">
            <w:pPr>
              <w:rPr>
                <w:b/>
              </w:rPr>
            </w:pPr>
          </w:p>
          <w:p w:rsidR="00CD28CA" w:rsidRPr="00F8060C" w:rsidRDefault="00931A0F" w:rsidP="00CD28CA">
            <w:pPr>
              <w:rPr>
                <w:b/>
              </w:rPr>
            </w:pPr>
            <w:r>
              <w:rPr>
                <w:b/>
              </w:rPr>
              <w:t>I can write a story that is organized, flows and has a conclusion.</w:t>
            </w: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Default="00CD28CA" w:rsidP="00CD28CA">
            <w:pPr>
              <w:jc w:val="center"/>
            </w:pPr>
          </w:p>
        </w:tc>
        <w:tc>
          <w:tcPr>
            <w:tcW w:w="3416" w:type="dxa"/>
            <w:gridSpan w:val="7"/>
            <w:vMerge/>
            <w:shd w:val="clear" w:color="auto" w:fill="FFFF99"/>
            <w:vAlign w:val="center"/>
          </w:tcPr>
          <w:p w:rsidR="00CD28CA" w:rsidRPr="00F8060C" w:rsidRDefault="00CD28CA" w:rsidP="00CD28CA">
            <w:pPr>
              <w:rPr>
                <w:b/>
              </w:rPr>
            </w:pPr>
          </w:p>
        </w:tc>
        <w:tc>
          <w:tcPr>
            <w:tcW w:w="2704" w:type="dxa"/>
            <w:gridSpan w:val="2"/>
            <w:shd w:val="clear" w:color="auto" w:fill="FFFF99"/>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B333BE" w:rsidRPr="00F8060C" w:rsidRDefault="00B333BE" w:rsidP="00B333BE">
            <w:pPr>
              <w:rPr>
                <w:b/>
              </w:rPr>
            </w:pPr>
            <w:r>
              <w:rPr>
                <w:b/>
              </w:rPr>
              <w:t>What should I include in a story to make it flow?</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FFFF99"/>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916" w:type="dxa"/>
            <w:gridSpan w:val="8"/>
            <w:vMerge w:val="restart"/>
            <w:shd w:val="clear" w:color="auto" w:fill="FFFF99"/>
            <w:vAlign w:val="center"/>
          </w:tcPr>
          <w:p w:rsidR="00CD28CA" w:rsidRDefault="00CD28CA" w:rsidP="00CD28CA">
            <w:pPr>
              <w:rPr>
                <w:b/>
              </w:rPr>
            </w:pPr>
            <w:r>
              <w:rPr>
                <w:b/>
              </w:rPr>
              <w:t xml:space="preserve">Suggested </w:t>
            </w:r>
            <w:r w:rsidRPr="00F8060C">
              <w:rPr>
                <w:b/>
              </w:rPr>
              <w:t>Lessons</w:t>
            </w:r>
            <w:r>
              <w:rPr>
                <w:b/>
              </w:rPr>
              <w:t>:</w:t>
            </w:r>
          </w:p>
          <w:p w:rsidR="00CD28CA" w:rsidRDefault="00CD28CA" w:rsidP="00CD28CA">
            <w:pPr>
              <w:rPr>
                <w:b/>
              </w:rPr>
            </w:pPr>
          </w:p>
          <w:p w:rsidR="00D264C1" w:rsidRDefault="00D264C1" w:rsidP="00CD28CA">
            <w:pPr>
              <w:rPr>
                <w:b/>
              </w:rPr>
            </w:pPr>
            <w:r>
              <w:rPr>
                <w:b/>
              </w:rPr>
              <w:t>See who</w:t>
            </w:r>
            <w:r w:rsidR="00530CAE">
              <w:rPr>
                <w:b/>
              </w:rPr>
              <w:t>le</w:t>
            </w:r>
            <w:r>
              <w:rPr>
                <w:b/>
              </w:rPr>
              <w:t xml:space="preserve"> group reading</w:t>
            </w:r>
            <w:r w:rsidR="00530CAE">
              <w:rPr>
                <w:b/>
              </w:rPr>
              <w:t xml:space="preserve"> lesson suggestions (tides)</w:t>
            </w:r>
          </w:p>
          <w:p w:rsidR="00CD28CA" w:rsidRDefault="00D264C1" w:rsidP="00CD28CA">
            <w:pPr>
              <w:rPr>
                <w:b/>
              </w:rPr>
            </w:pPr>
            <w:r>
              <w:rPr>
                <w:b/>
              </w:rPr>
              <w:t xml:space="preserve">All lessons revolve around the moon phases.  </w:t>
            </w:r>
          </w:p>
          <w:p w:rsidR="00CD28CA" w:rsidRDefault="00CD28CA" w:rsidP="00CD28CA">
            <w:pPr>
              <w:rPr>
                <w:b/>
              </w:rPr>
            </w:pPr>
          </w:p>
          <w:p w:rsidR="00CD28CA" w:rsidRPr="00F8060C" w:rsidRDefault="00CD28CA" w:rsidP="00CD28CA">
            <w:pPr>
              <w:rPr>
                <w:b/>
              </w:rPr>
            </w:pPr>
          </w:p>
        </w:tc>
        <w:tc>
          <w:tcPr>
            <w:tcW w:w="3416" w:type="dxa"/>
            <w:gridSpan w:val="7"/>
            <w:vMerge w:val="restart"/>
            <w:shd w:val="clear" w:color="auto" w:fill="FFFF99"/>
            <w:vAlign w:val="center"/>
          </w:tcPr>
          <w:p w:rsidR="00CD28CA" w:rsidRDefault="00CD28CA" w:rsidP="00CD28CA">
            <w:pPr>
              <w:jc w:val="center"/>
              <w:rPr>
                <w:b/>
              </w:rPr>
            </w:pPr>
            <w:r w:rsidRPr="00F8060C">
              <w:rPr>
                <w:b/>
              </w:rPr>
              <w:t>Standards</w:t>
            </w:r>
          </w:p>
          <w:p w:rsidR="00CD28CA" w:rsidRDefault="00CD28CA" w:rsidP="00CD28CA">
            <w:pPr>
              <w:jc w:val="center"/>
              <w:rPr>
                <w:b/>
              </w:rPr>
            </w:pPr>
          </w:p>
          <w:p w:rsidR="00CD28CA" w:rsidRDefault="009C2C89" w:rsidP="009C2C89">
            <w:pPr>
              <w:jc w:val="center"/>
              <w:rPr>
                <w:b/>
              </w:rPr>
            </w:pPr>
            <w:r w:rsidRPr="00537DC6">
              <w:rPr>
                <w:b/>
                <w:highlight w:val="yellow"/>
              </w:rPr>
              <w:t>4.E.1</w:t>
            </w:r>
            <w:r>
              <w:rPr>
                <w:b/>
              </w:rPr>
              <w:t xml:space="preserve"> Explain the causes of day and night and phases of the moon.</w:t>
            </w: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FFFF99"/>
            <w:vAlign w:val="center"/>
          </w:tcPr>
          <w:p w:rsidR="00CD28CA" w:rsidRPr="00F8060C" w:rsidRDefault="00CD28CA" w:rsidP="00CD28CA">
            <w:pPr>
              <w:rPr>
                <w:b/>
              </w:rPr>
            </w:pPr>
            <w:r w:rsidRPr="00F8060C">
              <w:rPr>
                <w:b/>
              </w:rPr>
              <w:t>“I Can” Statements</w:t>
            </w:r>
          </w:p>
          <w:p w:rsidR="00CD28CA" w:rsidRPr="00F8060C" w:rsidRDefault="00AC29B2" w:rsidP="00CD28CA">
            <w:pPr>
              <w:rPr>
                <w:b/>
              </w:rPr>
            </w:pPr>
            <w:r>
              <w:rPr>
                <w:b/>
              </w:rPr>
              <w:t>I can explain why the moon appears to look different on different nights.</w:t>
            </w:r>
          </w:p>
          <w:p w:rsidR="00CD28CA" w:rsidRPr="00F8060C" w:rsidRDefault="00CD28CA" w:rsidP="00CD28CA">
            <w:pPr>
              <w:rPr>
                <w:b/>
              </w:rPr>
            </w:pPr>
          </w:p>
        </w:tc>
      </w:tr>
      <w:tr w:rsidR="00CD28CA" w:rsidRPr="00F8060C">
        <w:trPr>
          <w:trHeight w:val="1072"/>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Default="00CD28CA" w:rsidP="00CD28CA">
            <w:pPr>
              <w:jc w:val="center"/>
            </w:pPr>
          </w:p>
        </w:tc>
        <w:tc>
          <w:tcPr>
            <w:tcW w:w="3416" w:type="dxa"/>
            <w:gridSpan w:val="7"/>
            <w:vMerge/>
            <w:shd w:val="clear" w:color="auto" w:fill="FFFF99"/>
            <w:vAlign w:val="center"/>
          </w:tcPr>
          <w:p w:rsidR="00CD28CA" w:rsidRDefault="00CD28CA" w:rsidP="00CD28CA">
            <w:pPr>
              <w:jc w:val="center"/>
            </w:pPr>
          </w:p>
        </w:tc>
        <w:tc>
          <w:tcPr>
            <w:tcW w:w="2704" w:type="dxa"/>
            <w:gridSpan w:val="2"/>
            <w:shd w:val="clear" w:color="auto" w:fill="FFFF99"/>
            <w:vAlign w:val="center"/>
          </w:tcPr>
          <w:p w:rsidR="00CD28CA" w:rsidRPr="00F8060C" w:rsidRDefault="00CD28CA" w:rsidP="00CD28CA">
            <w:pPr>
              <w:rPr>
                <w:b/>
              </w:rPr>
            </w:pPr>
            <w:r w:rsidRPr="00F8060C">
              <w:rPr>
                <w:b/>
              </w:rPr>
              <w:t>Essential Questions</w:t>
            </w:r>
          </w:p>
          <w:p w:rsidR="00CD28CA" w:rsidRPr="00F8060C" w:rsidRDefault="00AC29B2" w:rsidP="00CD28CA">
            <w:pPr>
              <w:rPr>
                <w:b/>
              </w:rPr>
            </w:pPr>
            <w:r>
              <w:rPr>
                <w:b/>
              </w:rPr>
              <w:t>Why does the moon’s appearance change?</w:t>
            </w:r>
          </w:p>
          <w:p w:rsidR="00CD28CA" w:rsidRPr="00F8060C" w:rsidRDefault="00CD28CA" w:rsidP="00CD28CA">
            <w:pPr>
              <w:rPr>
                <w:b/>
              </w:rPr>
            </w:pPr>
          </w:p>
        </w:tc>
      </w:tr>
      <w:tr w:rsidR="00CD28CA" w:rsidRPr="00E11067">
        <w:tc>
          <w:tcPr>
            <w:tcW w:w="2652" w:type="dxa"/>
            <w:gridSpan w:val="2"/>
            <w:shd w:val="clear" w:color="auto" w:fill="FFFF99"/>
            <w:vAlign w:val="center"/>
          </w:tcPr>
          <w:p w:rsidR="00CD28CA" w:rsidRDefault="00CD28CA" w:rsidP="00CD28CA">
            <w:pPr>
              <w:jc w:val="center"/>
              <w:rPr>
                <w:b/>
              </w:rPr>
            </w:pPr>
            <w:r>
              <w:rPr>
                <w:b/>
              </w:rPr>
              <w:t>Vocabulary</w:t>
            </w:r>
          </w:p>
        </w:tc>
        <w:tc>
          <w:tcPr>
            <w:tcW w:w="5879" w:type="dxa"/>
            <w:gridSpan w:val="7"/>
            <w:shd w:val="clear" w:color="auto" w:fill="FFFF99"/>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10"/>
            <w:shd w:val="clear" w:color="auto" w:fill="FFFF99"/>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814522" w:rsidRDefault="00814522" w:rsidP="00814522">
            <w:pPr>
              <w:pStyle w:val="ListParagraph"/>
              <w:numPr>
                <w:ilvl w:val="0"/>
                <w:numId w:val="13"/>
              </w:numPr>
              <w:rPr>
                <w:b/>
              </w:rPr>
            </w:pPr>
            <w:r>
              <w:rPr>
                <w:b/>
              </w:rPr>
              <w:t>Diagram</w:t>
            </w:r>
          </w:p>
          <w:p w:rsidR="00814522" w:rsidRDefault="00814522" w:rsidP="00814522">
            <w:pPr>
              <w:pStyle w:val="ListParagraph"/>
              <w:numPr>
                <w:ilvl w:val="0"/>
                <w:numId w:val="13"/>
              </w:numPr>
              <w:rPr>
                <w:b/>
              </w:rPr>
            </w:pPr>
            <w:r>
              <w:rPr>
                <w:b/>
              </w:rPr>
              <w:t>Chart</w:t>
            </w:r>
          </w:p>
          <w:p w:rsidR="00814522" w:rsidRDefault="00814522" w:rsidP="00814522">
            <w:pPr>
              <w:pStyle w:val="ListParagraph"/>
              <w:numPr>
                <w:ilvl w:val="0"/>
                <w:numId w:val="13"/>
              </w:numPr>
              <w:rPr>
                <w:b/>
              </w:rPr>
            </w:pPr>
            <w:r>
              <w:rPr>
                <w:b/>
              </w:rPr>
              <w:t>Graphic Organizer</w:t>
            </w:r>
          </w:p>
          <w:p w:rsidR="00814522" w:rsidRDefault="00814522" w:rsidP="00814522">
            <w:pPr>
              <w:pStyle w:val="ListParagraph"/>
              <w:numPr>
                <w:ilvl w:val="0"/>
                <w:numId w:val="13"/>
              </w:numPr>
              <w:rPr>
                <w:b/>
              </w:rPr>
            </w:pPr>
            <w:r>
              <w:rPr>
                <w:b/>
              </w:rPr>
              <w:t>Subheadings</w:t>
            </w:r>
          </w:p>
          <w:p w:rsidR="00814522" w:rsidRDefault="00814522" w:rsidP="00814522">
            <w:pPr>
              <w:pStyle w:val="ListParagraph"/>
              <w:numPr>
                <w:ilvl w:val="0"/>
                <w:numId w:val="13"/>
              </w:numPr>
              <w:rPr>
                <w:b/>
              </w:rPr>
            </w:pPr>
            <w:r>
              <w:rPr>
                <w:b/>
              </w:rPr>
              <w:t>Graph</w:t>
            </w:r>
          </w:p>
          <w:p w:rsidR="00814522" w:rsidRDefault="00814522" w:rsidP="00814522">
            <w:pPr>
              <w:pStyle w:val="ListParagraph"/>
              <w:numPr>
                <w:ilvl w:val="0"/>
                <w:numId w:val="13"/>
              </w:numPr>
              <w:rPr>
                <w:b/>
              </w:rPr>
            </w:pPr>
            <w:r>
              <w:rPr>
                <w:b/>
              </w:rPr>
              <w:t>Graphic Organizer</w:t>
            </w:r>
          </w:p>
          <w:p w:rsidR="00814522" w:rsidRDefault="00814522" w:rsidP="00814522">
            <w:pPr>
              <w:pStyle w:val="ListParagraph"/>
              <w:numPr>
                <w:ilvl w:val="0"/>
                <w:numId w:val="13"/>
              </w:numPr>
              <w:rPr>
                <w:b/>
              </w:rPr>
            </w:pPr>
            <w:r>
              <w:rPr>
                <w:b/>
              </w:rPr>
              <w:t>Maps</w:t>
            </w:r>
          </w:p>
          <w:p w:rsidR="00814522" w:rsidRDefault="00814522" w:rsidP="00814522">
            <w:pPr>
              <w:pStyle w:val="ListParagraph"/>
              <w:numPr>
                <w:ilvl w:val="0"/>
                <w:numId w:val="13"/>
              </w:numPr>
              <w:rPr>
                <w:b/>
              </w:rPr>
            </w:pPr>
            <w:r>
              <w:rPr>
                <w:b/>
              </w:rPr>
              <w:t xml:space="preserve">Flow Chart </w:t>
            </w:r>
          </w:p>
          <w:p w:rsidR="00CD28CA" w:rsidRPr="00814522" w:rsidRDefault="00814522" w:rsidP="00814522">
            <w:pPr>
              <w:pStyle w:val="ListParagraph"/>
              <w:numPr>
                <w:ilvl w:val="0"/>
                <w:numId w:val="13"/>
              </w:numPr>
              <w:rPr>
                <w:b/>
              </w:rPr>
            </w:pPr>
            <w:r>
              <w:rPr>
                <w:b/>
              </w:rPr>
              <w:t>Table</w:t>
            </w: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9"/>
            <w:shd w:val="clear" w:color="auto" w:fill="E5DFEC" w:themeFill="accent4" w:themeFillTint="33"/>
            <w:vAlign w:val="center"/>
          </w:tcPr>
          <w:p w:rsidR="00CD28CA" w:rsidRPr="00BA49EC" w:rsidRDefault="00CD28CA" w:rsidP="00CD28CA">
            <w:pPr>
              <w:jc w:val="center"/>
              <w:rPr>
                <w:b/>
                <w:sz w:val="32"/>
                <w:szCs w:val="32"/>
              </w:rPr>
            </w:pPr>
            <w:r>
              <w:rPr>
                <w:b/>
                <w:sz w:val="32"/>
                <w:szCs w:val="32"/>
              </w:rPr>
              <w:lastRenderedPageBreak/>
              <w:t>WEEK 6</w:t>
            </w:r>
          </w:p>
        </w:tc>
      </w:tr>
      <w:tr w:rsidR="00CD28CA" w:rsidRPr="00882DDC">
        <w:trPr>
          <w:trHeight w:val="1583"/>
        </w:trPr>
        <w:tc>
          <w:tcPr>
            <w:tcW w:w="2652" w:type="dxa"/>
            <w:gridSpan w:val="2"/>
            <w:vMerge w:val="restart"/>
            <w:shd w:val="clear" w:color="auto" w:fill="E5DFEC" w:themeFill="accent4" w:themeFillTint="33"/>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916" w:type="dxa"/>
            <w:gridSpan w:val="8"/>
            <w:vMerge w:val="restart"/>
            <w:shd w:val="clear" w:color="auto" w:fill="E5DFEC" w:themeFill="accent4" w:themeFillTint="33"/>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C333C" w:rsidRDefault="00FC333C" w:rsidP="00CD28CA">
            <w:pPr>
              <w:rPr>
                <w:b/>
                <w:sz w:val="96"/>
              </w:rPr>
            </w:pPr>
            <w:r w:rsidRPr="00FC333C">
              <w:rPr>
                <w:b/>
                <w:sz w:val="96"/>
              </w:rPr>
              <w:t>EOG REVIEW WEEK</w:t>
            </w:r>
          </w:p>
          <w:p w:rsidR="00E37760" w:rsidRDefault="00E37760" w:rsidP="00E37760">
            <w:pPr>
              <w:rPr>
                <w:b/>
              </w:rPr>
            </w:pPr>
          </w:p>
          <w:p w:rsidR="00E37760" w:rsidRDefault="00E37760" w:rsidP="00E37760">
            <w:pPr>
              <w:rPr>
                <w:b/>
              </w:rPr>
            </w:pPr>
            <w:r>
              <w:rPr>
                <w:b/>
              </w:rPr>
              <w:t>Use school based resources for SLAMMER or other school based EOG review!</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3416" w:type="dxa"/>
            <w:gridSpan w:val="7"/>
            <w:vMerge w:val="restart"/>
            <w:shd w:val="clear" w:color="auto" w:fill="E5DFEC" w:themeFill="accent4" w:themeFillTint="33"/>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E5DFEC" w:themeFill="accent4" w:themeFillTint="33"/>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trPr>
          <w:trHeight w:val="1747"/>
        </w:trPr>
        <w:tc>
          <w:tcPr>
            <w:tcW w:w="2652" w:type="dxa"/>
            <w:gridSpan w:val="2"/>
            <w:vMerge/>
            <w:shd w:val="clear" w:color="auto" w:fill="E5DFEC" w:themeFill="accent4" w:themeFillTint="33"/>
            <w:vAlign w:val="center"/>
          </w:tcPr>
          <w:p w:rsidR="00CD28CA" w:rsidRDefault="00CD28CA" w:rsidP="00CD28CA">
            <w:pPr>
              <w:jc w:val="center"/>
              <w:rPr>
                <w:b/>
              </w:rPr>
            </w:pPr>
          </w:p>
        </w:tc>
        <w:tc>
          <w:tcPr>
            <w:tcW w:w="5916" w:type="dxa"/>
            <w:gridSpan w:val="8"/>
            <w:vMerge/>
            <w:shd w:val="clear" w:color="auto" w:fill="E5DFEC" w:themeFill="accent4" w:themeFillTint="33"/>
            <w:vAlign w:val="center"/>
          </w:tcPr>
          <w:p w:rsidR="00CD28CA" w:rsidRPr="00882DDC" w:rsidRDefault="00CD28CA" w:rsidP="00CD28CA">
            <w:pPr>
              <w:rPr>
                <w:b/>
              </w:rPr>
            </w:pPr>
          </w:p>
        </w:tc>
        <w:tc>
          <w:tcPr>
            <w:tcW w:w="3416" w:type="dxa"/>
            <w:gridSpan w:val="7"/>
            <w:vMerge/>
            <w:shd w:val="clear" w:color="auto" w:fill="E5DFEC" w:themeFill="accent4" w:themeFillTint="33"/>
            <w:vAlign w:val="center"/>
          </w:tcPr>
          <w:p w:rsidR="00CD28CA" w:rsidRDefault="00CD28CA" w:rsidP="00CD28CA">
            <w:pPr>
              <w:rPr>
                <w:b/>
              </w:rPr>
            </w:pPr>
          </w:p>
        </w:tc>
        <w:tc>
          <w:tcPr>
            <w:tcW w:w="2704" w:type="dxa"/>
            <w:gridSpan w:val="2"/>
            <w:shd w:val="clear" w:color="auto" w:fill="E5DFEC" w:themeFill="accent4" w:themeFillTint="33"/>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E5DFEC" w:themeFill="accent4" w:themeFillTint="33"/>
            <w:vAlign w:val="center"/>
          </w:tcPr>
          <w:p w:rsidR="00CD28CA" w:rsidRDefault="00CD28CA" w:rsidP="00CD28CA">
            <w:pPr>
              <w:jc w:val="center"/>
              <w:rPr>
                <w:b/>
              </w:rPr>
            </w:pPr>
          </w:p>
        </w:tc>
        <w:tc>
          <w:tcPr>
            <w:tcW w:w="5916" w:type="dxa"/>
            <w:gridSpan w:val="8"/>
            <w:vMerge w:val="restart"/>
            <w:shd w:val="clear" w:color="auto" w:fill="E5DFEC" w:themeFill="accent4" w:themeFillTint="33"/>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16" w:type="dxa"/>
            <w:gridSpan w:val="7"/>
            <w:vMerge w:val="restart"/>
            <w:shd w:val="clear" w:color="auto" w:fill="E5DFEC" w:themeFill="accent4" w:themeFillTint="33"/>
            <w:vAlign w:val="center"/>
          </w:tcPr>
          <w:p w:rsidR="00CD28CA" w:rsidRDefault="00CD28CA" w:rsidP="00CD28CA">
            <w:pPr>
              <w:rPr>
                <w:b/>
              </w:rPr>
            </w:pPr>
            <w:r>
              <w:rPr>
                <w:b/>
              </w:rPr>
              <w:lastRenderedPageBreak/>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E5DFEC" w:themeFill="accent4" w:themeFillTint="33"/>
            <w:vAlign w:val="center"/>
          </w:tcPr>
          <w:p w:rsidR="00CD28CA" w:rsidRDefault="00CD28CA" w:rsidP="00CD28CA">
            <w:pPr>
              <w:rPr>
                <w:b/>
              </w:rPr>
            </w:pPr>
            <w:r>
              <w:rPr>
                <w:b/>
              </w:rPr>
              <w:lastRenderedPageBreak/>
              <w:t>“I Can” Statements</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E5DFEC" w:themeFill="accent4" w:themeFillTint="33"/>
            <w:vAlign w:val="center"/>
          </w:tcPr>
          <w:p w:rsidR="00CD28CA" w:rsidRDefault="00CD28CA" w:rsidP="00CD28CA">
            <w:pPr>
              <w:jc w:val="center"/>
              <w:rPr>
                <w:b/>
              </w:rPr>
            </w:pPr>
          </w:p>
        </w:tc>
        <w:tc>
          <w:tcPr>
            <w:tcW w:w="5916" w:type="dxa"/>
            <w:gridSpan w:val="8"/>
            <w:vMerge/>
            <w:shd w:val="clear" w:color="auto" w:fill="E5DFEC" w:themeFill="accent4" w:themeFillTint="33"/>
            <w:vAlign w:val="center"/>
          </w:tcPr>
          <w:p w:rsidR="00CD28CA" w:rsidRPr="00882DDC" w:rsidRDefault="00CD28CA" w:rsidP="00CD28CA">
            <w:pPr>
              <w:rPr>
                <w:b/>
              </w:rPr>
            </w:pPr>
          </w:p>
        </w:tc>
        <w:tc>
          <w:tcPr>
            <w:tcW w:w="3416" w:type="dxa"/>
            <w:gridSpan w:val="7"/>
            <w:vMerge/>
            <w:shd w:val="clear" w:color="auto" w:fill="E5DFEC" w:themeFill="accent4" w:themeFillTint="33"/>
            <w:vAlign w:val="center"/>
          </w:tcPr>
          <w:p w:rsidR="00CD28CA" w:rsidRDefault="00CD28CA" w:rsidP="00CD28CA">
            <w:pPr>
              <w:rPr>
                <w:b/>
              </w:rPr>
            </w:pPr>
          </w:p>
        </w:tc>
        <w:tc>
          <w:tcPr>
            <w:tcW w:w="2704" w:type="dxa"/>
            <w:gridSpan w:val="2"/>
            <w:shd w:val="clear" w:color="auto" w:fill="E5DFEC" w:themeFill="accent4" w:themeFillTint="33"/>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E5DFEC" w:themeFill="accent4" w:themeFillTint="33"/>
            <w:vAlign w:val="center"/>
          </w:tcPr>
          <w:p w:rsidR="00CD28CA" w:rsidRDefault="00CD28CA" w:rsidP="00CD28CA">
            <w:pPr>
              <w:jc w:val="center"/>
              <w:rPr>
                <w:b/>
              </w:rPr>
            </w:pPr>
          </w:p>
        </w:tc>
        <w:tc>
          <w:tcPr>
            <w:tcW w:w="5916" w:type="dxa"/>
            <w:gridSpan w:val="8"/>
            <w:vMerge w:val="restart"/>
            <w:shd w:val="clear" w:color="auto" w:fill="E5DFEC" w:themeFill="accent4" w:themeFillTint="33"/>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16" w:type="dxa"/>
            <w:gridSpan w:val="7"/>
            <w:vMerge w:val="restart"/>
            <w:shd w:val="clear" w:color="auto" w:fill="E5DFEC" w:themeFill="accent4" w:themeFillTint="33"/>
            <w:vAlign w:val="center"/>
          </w:tcPr>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E5DFEC" w:themeFill="accent4" w:themeFillTint="33"/>
            <w:vAlign w:val="center"/>
          </w:tcPr>
          <w:p w:rsidR="00CD28CA" w:rsidRDefault="00CD28CA" w:rsidP="00CD28CA">
            <w:pPr>
              <w:rPr>
                <w:b/>
              </w:rPr>
            </w:pPr>
            <w:r>
              <w:rPr>
                <w:b/>
              </w:rPr>
              <w:t>“I Can” Statements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E5DFEC" w:themeFill="accent4" w:themeFillTint="33"/>
            <w:vAlign w:val="center"/>
          </w:tcPr>
          <w:p w:rsidR="00CD28CA" w:rsidRDefault="00CD28CA" w:rsidP="00CD28CA">
            <w:pPr>
              <w:jc w:val="center"/>
              <w:rPr>
                <w:b/>
              </w:rPr>
            </w:pPr>
          </w:p>
        </w:tc>
        <w:tc>
          <w:tcPr>
            <w:tcW w:w="5916" w:type="dxa"/>
            <w:gridSpan w:val="8"/>
            <w:vMerge/>
            <w:shd w:val="clear" w:color="auto" w:fill="E5DFEC" w:themeFill="accent4" w:themeFillTint="33"/>
            <w:vAlign w:val="center"/>
          </w:tcPr>
          <w:p w:rsidR="00CD28CA" w:rsidRPr="00882DDC" w:rsidRDefault="00CD28CA" w:rsidP="00CD28CA">
            <w:pPr>
              <w:rPr>
                <w:b/>
              </w:rPr>
            </w:pPr>
          </w:p>
        </w:tc>
        <w:tc>
          <w:tcPr>
            <w:tcW w:w="3416" w:type="dxa"/>
            <w:gridSpan w:val="7"/>
            <w:vMerge/>
            <w:shd w:val="clear" w:color="auto" w:fill="E5DFEC" w:themeFill="accent4" w:themeFillTint="33"/>
            <w:vAlign w:val="center"/>
          </w:tcPr>
          <w:p w:rsidR="00CD28CA" w:rsidRDefault="00CD28CA" w:rsidP="00CD28CA">
            <w:pPr>
              <w:rPr>
                <w:b/>
              </w:rPr>
            </w:pPr>
          </w:p>
        </w:tc>
        <w:tc>
          <w:tcPr>
            <w:tcW w:w="2704" w:type="dxa"/>
            <w:gridSpan w:val="2"/>
            <w:shd w:val="clear" w:color="auto" w:fill="E5DFEC" w:themeFill="accent4" w:themeFillTint="33"/>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E5DFEC" w:themeFill="accent4" w:themeFillTint="33"/>
            <w:vAlign w:val="center"/>
          </w:tcPr>
          <w:p w:rsidR="00CD28CA" w:rsidRDefault="00CD28CA" w:rsidP="00CD28CA">
            <w:pPr>
              <w:jc w:val="center"/>
              <w:rPr>
                <w:b/>
              </w:rPr>
            </w:pPr>
            <w:r>
              <w:rPr>
                <w:b/>
              </w:rPr>
              <w:t>Writer’s Workshop</w:t>
            </w:r>
          </w:p>
        </w:tc>
        <w:tc>
          <w:tcPr>
            <w:tcW w:w="5916" w:type="dxa"/>
            <w:gridSpan w:val="8"/>
            <w:vMerge w:val="restart"/>
            <w:shd w:val="clear" w:color="auto" w:fill="E5DFEC" w:themeFill="accent4" w:themeFillTint="33"/>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3416" w:type="dxa"/>
            <w:gridSpan w:val="7"/>
            <w:vMerge w:val="restart"/>
            <w:shd w:val="clear" w:color="auto" w:fill="E5DFEC" w:themeFill="accent4" w:themeFillTint="33"/>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E5DFEC" w:themeFill="accent4" w:themeFillTint="33"/>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E5DFEC" w:themeFill="accent4" w:themeFillTint="33"/>
            <w:vAlign w:val="center"/>
          </w:tcPr>
          <w:p w:rsidR="00CD28CA" w:rsidRDefault="00CD28CA" w:rsidP="00CD28CA">
            <w:pPr>
              <w:jc w:val="center"/>
              <w:rPr>
                <w:b/>
              </w:rPr>
            </w:pPr>
          </w:p>
        </w:tc>
        <w:tc>
          <w:tcPr>
            <w:tcW w:w="5916" w:type="dxa"/>
            <w:gridSpan w:val="8"/>
            <w:vMerge/>
            <w:shd w:val="clear" w:color="auto" w:fill="E5DFEC" w:themeFill="accent4" w:themeFillTint="33"/>
            <w:vAlign w:val="center"/>
          </w:tcPr>
          <w:p w:rsidR="00CD28CA" w:rsidRDefault="00CD28CA" w:rsidP="00CD28CA">
            <w:pPr>
              <w:jc w:val="center"/>
            </w:pPr>
          </w:p>
        </w:tc>
        <w:tc>
          <w:tcPr>
            <w:tcW w:w="3416" w:type="dxa"/>
            <w:gridSpan w:val="7"/>
            <w:vMerge/>
            <w:shd w:val="clear" w:color="auto" w:fill="E5DFEC" w:themeFill="accent4" w:themeFillTint="33"/>
            <w:vAlign w:val="center"/>
          </w:tcPr>
          <w:p w:rsidR="00CD28CA" w:rsidRPr="00F8060C" w:rsidRDefault="00CD28CA" w:rsidP="00CD28CA">
            <w:pPr>
              <w:rPr>
                <w:b/>
              </w:rPr>
            </w:pPr>
          </w:p>
        </w:tc>
        <w:tc>
          <w:tcPr>
            <w:tcW w:w="2704" w:type="dxa"/>
            <w:gridSpan w:val="2"/>
            <w:shd w:val="clear" w:color="auto" w:fill="E5DFEC" w:themeFill="accent4" w:themeFillTint="33"/>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E5DFEC" w:themeFill="accent4" w:themeFillTint="33"/>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916" w:type="dxa"/>
            <w:gridSpan w:val="8"/>
            <w:vMerge w:val="restart"/>
            <w:shd w:val="clear" w:color="auto" w:fill="E5DFEC" w:themeFill="accent4" w:themeFillTint="33"/>
            <w:vAlign w:val="center"/>
          </w:tcPr>
          <w:p w:rsidR="00CD28CA" w:rsidRDefault="00CD28CA" w:rsidP="00CD28CA">
            <w:pPr>
              <w:rPr>
                <w:b/>
              </w:rPr>
            </w:pPr>
            <w:r>
              <w:rPr>
                <w:b/>
              </w:rPr>
              <w:lastRenderedPageBreak/>
              <w:t xml:space="preserve">Suggested </w:t>
            </w:r>
            <w:r w:rsidRPr="00F8060C">
              <w:rPr>
                <w:b/>
              </w:rPr>
              <w:t>Lessons</w:t>
            </w:r>
            <w:r>
              <w:rPr>
                <w:b/>
              </w:rPr>
              <w:t>:</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3416" w:type="dxa"/>
            <w:gridSpan w:val="7"/>
            <w:vMerge w:val="restart"/>
            <w:shd w:val="clear" w:color="auto" w:fill="E5DFEC" w:themeFill="accent4" w:themeFillTint="33"/>
            <w:vAlign w:val="center"/>
          </w:tcPr>
          <w:p w:rsidR="00CD28CA" w:rsidRDefault="00CD28CA" w:rsidP="00CD28CA">
            <w:pPr>
              <w:jc w:val="center"/>
              <w:rPr>
                <w:b/>
              </w:rPr>
            </w:pPr>
            <w:r w:rsidRPr="00F8060C">
              <w:rPr>
                <w:b/>
              </w:rPr>
              <w:lastRenderedPageBreak/>
              <w:t>Standards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E5DFEC" w:themeFill="accent4" w:themeFillTint="33"/>
            <w:vAlign w:val="center"/>
          </w:tcPr>
          <w:p w:rsidR="00CD28CA" w:rsidRPr="00F8060C" w:rsidRDefault="00CD28CA" w:rsidP="00CD28CA">
            <w:pPr>
              <w:rPr>
                <w:b/>
              </w:rPr>
            </w:pPr>
            <w:r w:rsidRPr="00F8060C">
              <w:rPr>
                <w:b/>
              </w:rPr>
              <w:lastRenderedPageBreak/>
              <w:t>“I Can” Statements</w:t>
            </w:r>
          </w:p>
          <w:p w:rsidR="00CD28CA" w:rsidRPr="00F8060C" w:rsidRDefault="00CD28CA" w:rsidP="00CD28CA">
            <w:pPr>
              <w:rPr>
                <w:b/>
              </w:rPr>
            </w:pPr>
          </w:p>
          <w:p w:rsidR="00CD28CA" w:rsidRPr="00F8060C" w:rsidRDefault="00CD28CA" w:rsidP="00CD28CA">
            <w:pPr>
              <w:rPr>
                <w:b/>
              </w:rPr>
            </w:pPr>
          </w:p>
        </w:tc>
      </w:tr>
      <w:tr w:rsidR="00CD28CA" w:rsidRPr="00F8060C">
        <w:trPr>
          <w:trHeight w:val="1072"/>
        </w:trPr>
        <w:tc>
          <w:tcPr>
            <w:tcW w:w="2652" w:type="dxa"/>
            <w:gridSpan w:val="2"/>
            <w:vMerge/>
            <w:shd w:val="clear" w:color="auto" w:fill="E5DFEC" w:themeFill="accent4" w:themeFillTint="33"/>
            <w:vAlign w:val="center"/>
          </w:tcPr>
          <w:p w:rsidR="00CD28CA" w:rsidRDefault="00CD28CA" w:rsidP="00CD28CA">
            <w:pPr>
              <w:jc w:val="center"/>
              <w:rPr>
                <w:b/>
              </w:rPr>
            </w:pPr>
          </w:p>
        </w:tc>
        <w:tc>
          <w:tcPr>
            <w:tcW w:w="5916" w:type="dxa"/>
            <w:gridSpan w:val="8"/>
            <w:vMerge/>
            <w:shd w:val="clear" w:color="auto" w:fill="E5DFEC" w:themeFill="accent4" w:themeFillTint="33"/>
            <w:vAlign w:val="center"/>
          </w:tcPr>
          <w:p w:rsidR="00CD28CA" w:rsidRDefault="00CD28CA" w:rsidP="00CD28CA">
            <w:pPr>
              <w:jc w:val="center"/>
            </w:pPr>
          </w:p>
        </w:tc>
        <w:tc>
          <w:tcPr>
            <w:tcW w:w="3416" w:type="dxa"/>
            <w:gridSpan w:val="7"/>
            <w:vMerge/>
            <w:shd w:val="clear" w:color="auto" w:fill="E5DFEC" w:themeFill="accent4" w:themeFillTint="33"/>
            <w:vAlign w:val="center"/>
          </w:tcPr>
          <w:p w:rsidR="00CD28CA" w:rsidRDefault="00CD28CA" w:rsidP="00CD28CA">
            <w:pPr>
              <w:jc w:val="center"/>
            </w:pPr>
          </w:p>
        </w:tc>
        <w:tc>
          <w:tcPr>
            <w:tcW w:w="2704" w:type="dxa"/>
            <w:gridSpan w:val="2"/>
            <w:shd w:val="clear" w:color="auto" w:fill="E5DFEC" w:themeFill="accent4" w:themeFillTint="33"/>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tc>
      </w:tr>
      <w:tr w:rsidR="00CD28CA" w:rsidRPr="00E11067">
        <w:tc>
          <w:tcPr>
            <w:tcW w:w="2652" w:type="dxa"/>
            <w:gridSpan w:val="2"/>
            <w:shd w:val="clear" w:color="auto" w:fill="E5DFEC" w:themeFill="accent4" w:themeFillTint="33"/>
            <w:vAlign w:val="center"/>
          </w:tcPr>
          <w:p w:rsidR="00CD28CA" w:rsidRDefault="00CD28CA" w:rsidP="00CD28CA">
            <w:pPr>
              <w:jc w:val="center"/>
              <w:rPr>
                <w:b/>
              </w:rPr>
            </w:pPr>
            <w:r>
              <w:rPr>
                <w:b/>
              </w:rPr>
              <w:lastRenderedPageBreak/>
              <w:t>Vocabulary</w:t>
            </w:r>
          </w:p>
        </w:tc>
        <w:tc>
          <w:tcPr>
            <w:tcW w:w="5879" w:type="dxa"/>
            <w:gridSpan w:val="7"/>
            <w:shd w:val="clear" w:color="auto" w:fill="E5DFEC" w:themeFill="accent4" w:themeFillTint="33"/>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10"/>
            <w:shd w:val="clear" w:color="auto" w:fill="E5DFEC" w:themeFill="accent4" w:themeFillTint="33"/>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9"/>
            <w:shd w:val="clear" w:color="auto" w:fill="D9D9D9" w:themeFill="background1" w:themeFillShade="D9"/>
            <w:vAlign w:val="center"/>
          </w:tcPr>
          <w:p w:rsidR="00CD28CA" w:rsidRPr="00BA49EC" w:rsidRDefault="00CD28CA" w:rsidP="00CD28CA">
            <w:pPr>
              <w:jc w:val="center"/>
              <w:rPr>
                <w:b/>
                <w:sz w:val="32"/>
                <w:szCs w:val="32"/>
              </w:rPr>
            </w:pPr>
            <w:r>
              <w:rPr>
                <w:b/>
                <w:sz w:val="32"/>
                <w:szCs w:val="32"/>
              </w:rPr>
              <w:t>WEEK 7</w:t>
            </w:r>
          </w:p>
        </w:tc>
      </w:tr>
      <w:tr w:rsidR="00CD28CA" w:rsidRPr="00882DDC">
        <w:trPr>
          <w:trHeight w:val="1583"/>
        </w:trPr>
        <w:tc>
          <w:tcPr>
            <w:tcW w:w="2652" w:type="dxa"/>
            <w:gridSpan w:val="2"/>
            <w:vMerge w:val="restart"/>
            <w:shd w:val="clear" w:color="auto" w:fill="D9D9D9" w:themeFill="background1" w:themeFillShade="D9"/>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8166" w:type="dxa"/>
            <w:gridSpan w:val="13"/>
            <w:vMerge w:val="restart"/>
            <w:shd w:val="clear" w:color="auto" w:fill="D9D9D9" w:themeFill="background1" w:themeFillShade="D9"/>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14627B" w:rsidRDefault="0014627B" w:rsidP="00CD28CA">
            <w:pPr>
              <w:rPr>
                <w:rFonts w:ascii="Times New Roman" w:hAnsi="Times New Roman"/>
                <w:b/>
                <w:sz w:val="96"/>
              </w:rPr>
            </w:pPr>
            <w:r w:rsidRPr="0014627B">
              <w:rPr>
                <w:rFonts w:ascii="Times New Roman" w:hAnsi="Times New Roman"/>
                <w:b/>
                <w:sz w:val="96"/>
              </w:rPr>
              <w:t>EOG WEEK</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1166" w:type="dxa"/>
            <w:gridSpan w:val="2"/>
            <w:vMerge w:val="restart"/>
            <w:shd w:val="clear" w:color="auto" w:fill="D9D9D9" w:themeFill="background1" w:themeFillShade="D9"/>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D9D9D9" w:themeFill="background1" w:themeFillShade="D9"/>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trPr>
          <w:trHeight w:val="1747"/>
        </w:trPr>
        <w:tc>
          <w:tcPr>
            <w:tcW w:w="2652" w:type="dxa"/>
            <w:gridSpan w:val="2"/>
            <w:vMerge/>
            <w:shd w:val="clear" w:color="auto" w:fill="D9D9D9" w:themeFill="background1" w:themeFillShade="D9"/>
            <w:vAlign w:val="center"/>
          </w:tcPr>
          <w:p w:rsidR="00CD28CA" w:rsidRDefault="00CD28CA" w:rsidP="00CD28CA">
            <w:pPr>
              <w:jc w:val="center"/>
              <w:rPr>
                <w:b/>
              </w:rPr>
            </w:pPr>
          </w:p>
        </w:tc>
        <w:tc>
          <w:tcPr>
            <w:tcW w:w="8166" w:type="dxa"/>
            <w:gridSpan w:val="13"/>
            <w:vMerge/>
            <w:shd w:val="clear" w:color="auto" w:fill="D9D9D9" w:themeFill="background1" w:themeFillShade="D9"/>
            <w:vAlign w:val="center"/>
          </w:tcPr>
          <w:p w:rsidR="00CD28CA" w:rsidRPr="00882DDC" w:rsidRDefault="00CD28CA" w:rsidP="00CD28CA">
            <w:pPr>
              <w:rPr>
                <w:b/>
              </w:rPr>
            </w:pPr>
          </w:p>
        </w:tc>
        <w:tc>
          <w:tcPr>
            <w:tcW w:w="1166" w:type="dxa"/>
            <w:gridSpan w:val="2"/>
            <w:vMerge/>
            <w:shd w:val="clear" w:color="auto" w:fill="D9D9D9" w:themeFill="background1" w:themeFillShade="D9"/>
            <w:vAlign w:val="center"/>
          </w:tcPr>
          <w:p w:rsidR="00CD28CA" w:rsidRDefault="00CD28CA" w:rsidP="00CD28CA">
            <w:pPr>
              <w:rPr>
                <w:b/>
              </w:rPr>
            </w:pPr>
          </w:p>
        </w:tc>
        <w:tc>
          <w:tcPr>
            <w:tcW w:w="2704" w:type="dxa"/>
            <w:gridSpan w:val="2"/>
            <w:shd w:val="clear" w:color="auto" w:fill="D9D9D9" w:themeFill="background1" w:themeFillShade="D9"/>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D9D9D9" w:themeFill="background1" w:themeFillShade="D9"/>
            <w:vAlign w:val="center"/>
          </w:tcPr>
          <w:p w:rsidR="00CD28CA" w:rsidRDefault="00CD28CA" w:rsidP="00CD28CA">
            <w:pPr>
              <w:jc w:val="center"/>
              <w:rPr>
                <w:b/>
              </w:rPr>
            </w:pPr>
          </w:p>
        </w:tc>
        <w:tc>
          <w:tcPr>
            <w:tcW w:w="8166" w:type="dxa"/>
            <w:gridSpan w:val="13"/>
            <w:vMerge w:val="restart"/>
            <w:shd w:val="clear" w:color="auto" w:fill="D9D9D9" w:themeFill="background1" w:themeFillShade="D9"/>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166" w:type="dxa"/>
            <w:gridSpan w:val="2"/>
            <w:vMerge w:val="restart"/>
            <w:shd w:val="clear" w:color="auto" w:fill="D9D9D9" w:themeFill="background1" w:themeFillShade="D9"/>
            <w:vAlign w:val="center"/>
          </w:tcPr>
          <w:p w:rsidR="00CD28CA" w:rsidRDefault="00CD28CA" w:rsidP="00CD28CA">
            <w:pPr>
              <w:rPr>
                <w:b/>
              </w:rPr>
            </w:pPr>
            <w:r>
              <w:rPr>
                <w:b/>
              </w:rPr>
              <w:lastRenderedPageBreak/>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D9D9D9" w:themeFill="background1" w:themeFillShade="D9"/>
            <w:vAlign w:val="center"/>
          </w:tcPr>
          <w:p w:rsidR="00CD28CA" w:rsidRDefault="00CD28CA" w:rsidP="00CD28CA">
            <w:pPr>
              <w:rPr>
                <w:b/>
              </w:rPr>
            </w:pPr>
            <w:r>
              <w:rPr>
                <w:b/>
              </w:rPr>
              <w:lastRenderedPageBreak/>
              <w:t>“I Can” Statements</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D9D9D9" w:themeFill="background1" w:themeFillShade="D9"/>
            <w:vAlign w:val="center"/>
          </w:tcPr>
          <w:p w:rsidR="00CD28CA" w:rsidRDefault="00CD28CA" w:rsidP="00CD28CA">
            <w:pPr>
              <w:jc w:val="center"/>
              <w:rPr>
                <w:b/>
              </w:rPr>
            </w:pPr>
          </w:p>
        </w:tc>
        <w:tc>
          <w:tcPr>
            <w:tcW w:w="8166" w:type="dxa"/>
            <w:gridSpan w:val="13"/>
            <w:vMerge/>
            <w:shd w:val="clear" w:color="auto" w:fill="D9D9D9" w:themeFill="background1" w:themeFillShade="D9"/>
            <w:vAlign w:val="center"/>
          </w:tcPr>
          <w:p w:rsidR="00CD28CA" w:rsidRPr="00882DDC" w:rsidRDefault="00CD28CA" w:rsidP="00CD28CA">
            <w:pPr>
              <w:rPr>
                <w:b/>
              </w:rPr>
            </w:pPr>
          </w:p>
        </w:tc>
        <w:tc>
          <w:tcPr>
            <w:tcW w:w="1166" w:type="dxa"/>
            <w:gridSpan w:val="2"/>
            <w:vMerge/>
            <w:shd w:val="clear" w:color="auto" w:fill="D9D9D9" w:themeFill="background1" w:themeFillShade="D9"/>
            <w:vAlign w:val="center"/>
          </w:tcPr>
          <w:p w:rsidR="00CD28CA" w:rsidRDefault="00CD28CA" w:rsidP="00CD28CA">
            <w:pPr>
              <w:rPr>
                <w:b/>
              </w:rPr>
            </w:pPr>
          </w:p>
        </w:tc>
        <w:tc>
          <w:tcPr>
            <w:tcW w:w="2704" w:type="dxa"/>
            <w:gridSpan w:val="2"/>
            <w:shd w:val="clear" w:color="auto" w:fill="D9D9D9" w:themeFill="background1" w:themeFillShade="D9"/>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D9D9D9" w:themeFill="background1" w:themeFillShade="D9"/>
            <w:vAlign w:val="center"/>
          </w:tcPr>
          <w:p w:rsidR="00CD28CA" w:rsidRDefault="00CD28CA" w:rsidP="00CD28CA">
            <w:pPr>
              <w:jc w:val="center"/>
              <w:rPr>
                <w:b/>
              </w:rPr>
            </w:pPr>
          </w:p>
        </w:tc>
        <w:tc>
          <w:tcPr>
            <w:tcW w:w="8166" w:type="dxa"/>
            <w:gridSpan w:val="13"/>
            <w:vMerge w:val="restart"/>
            <w:shd w:val="clear" w:color="auto" w:fill="D9D9D9" w:themeFill="background1" w:themeFillShade="D9"/>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166" w:type="dxa"/>
            <w:gridSpan w:val="2"/>
            <w:vMerge w:val="restart"/>
            <w:shd w:val="clear" w:color="auto" w:fill="D9D9D9" w:themeFill="background1" w:themeFillShade="D9"/>
            <w:vAlign w:val="center"/>
          </w:tcPr>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D9D9D9" w:themeFill="background1" w:themeFillShade="D9"/>
            <w:vAlign w:val="center"/>
          </w:tcPr>
          <w:p w:rsidR="00CD28CA" w:rsidRDefault="00CD28CA" w:rsidP="00CD28CA">
            <w:pPr>
              <w:rPr>
                <w:b/>
              </w:rPr>
            </w:pPr>
            <w:r>
              <w:rPr>
                <w:b/>
              </w:rPr>
              <w:t>“I Can” Statements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D9D9D9" w:themeFill="background1" w:themeFillShade="D9"/>
            <w:vAlign w:val="center"/>
          </w:tcPr>
          <w:p w:rsidR="00CD28CA" w:rsidRDefault="00CD28CA" w:rsidP="00CD28CA">
            <w:pPr>
              <w:jc w:val="center"/>
              <w:rPr>
                <w:b/>
              </w:rPr>
            </w:pPr>
          </w:p>
        </w:tc>
        <w:tc>
          <w:tcPr>
            <w:tcW w:w="8166" w:type="dxa"/>
            <w:gridSpan w:val="13"/>
            <w:vMerge/>
            <w:shd w:val="clear" w:color="auto" w:fill="D9D9D9" w:themeFill="background1" w:themeFillShade="D9"/>
            <w:vAlign w:val="center"/>
          </w:tcPr>
          <w:p w:rsidR="00CD28CA" w:rsidRPr="00882DDC" w:rsidRDefault="00CD28CA" w:rsidP="00CD28CA">
            <w:pPr>
              <w:rPr>
                <w:b/>
              </w:rPr>
            </w:pPr>
          </w:p>
        </w:tc>
        <w:tc>
          <w:tcPr>
            <w:tcW w:w="1166" w:type="dxa"/>
            <w:gridSpan w:val="2"/>
            <w:vMerge/>
            <w:shd w:val="clear" w:color="auto" w:fill="D9D9D9" w:themeFill="background1" w:themeFillShade="D9"/>
            <w:vAlign w:val="center"/>
          </w:tcPr>
          <w:p w:rsidR="00CD28CA" w:rsidRDefault="00CD28CA" w:rsidP="00CD28CA">
            <w:pPr>
              <w:rPr>
                <w:b/>
              </w:rPr>
            </w:pPr>
          </w:p>
        </w:tc>
        <w:tc>
          <w:tcPr>
            <w:tcW w:w="2704" w:type="dxa"/>
            <w:gridSpan w:val="2"/>
            <w:shd w:val="clear" w:color="auto" w:fill="D9D9D9" w:themeFill="background1" w:themeFillShade="D9"/>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D9D9D9" w:themeFill="background1" w:themeFillShade="D9"/>
            <w:vAlign w:val="center"/>
          </w:tcPr>
          <w:p w:rsidR="00CD28CA" w:rsidRDefault="00CD28CA" w:rsidP="00CD28CA">
            <w:pPr>
              <w:jc w:val="center"/>
              <w:rPr>
                <w:b/>
              </w:rPr>
            </w:pPr>
            <w:r>
              <w:rPr>
                <w:b/>
              </w:rPr>
              <w:t>Writer’s Workshop</w:t>
            </w:r>
          </w:p>
        </w:tc>
        <w:tc>
          <w:tcPr>
            <w:tcW w:w="8166" w:type="dxa"/>
            <w:gridSpan w:val="13"/>
            <w:vMerge w:val="restart"/>
            <w:shd w:val="clear" w:color="auto" w:fill="D9D9D9" w:themeFill="background1" w:themeFillShade="D9"/>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1166" w:type="dxa"/>
            <w:gridSpan w:val="2"/>
            <w:vMerge w:val="restart"/>
            <w:shd w:val="clear" w:color="auto" w:fill="D9D9D9" w:themeFill="background1" w:themeFillShade="D9"/>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D9D9D9" w:themeFill="background1" w:themeFillShade="D9"/>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D9D9D9" w:themeFill="background1" w:themeFillShade="D9"/>
            <w:vAlign w:val="center"/>
          </w:tcPr>
          <w:p w:rsidR="00CD28CA" w:rsidRDefault="00CD28CA" w:rsidP="00CD28CA">
            <w:pPr>
              <w:jc w:val="center"/>
              <w:rPr>
                <w:b/>
              </w:rPr>
            </w:pPr>
          </w:p>
        </w:tc>
        <w:tc>
          <w:tcPr>
            <w:tcW w:w="8166" w:type="dxa"/>
            <w:gridSpan w:val="13"/>
            <w:vMerge/>
            <w:shd w:val="clear" w:color="auto" w:fill="D9D9D9" w:themeFill="background1" w:themeFillShade="D9"/>
            <w:vAlign w:val="center"/>
          </w:tcPr>
          <w:p w:rsidR="00CD28CA" w:rsidRDefault="00CD28CA" w:rsidP="00CD28CA">
            <w:pPr>
              <w:jc w:val="center"/>
            </w:pPr>
          </w:p>
        </w:tc>
        <w:tc>
          <w:tcPr>
            <w:tcW w:w="1166" w:type="dxa"/>
            <w:gridSpan w:val="2"/>
            <w:vMerge/>
            <w:shd w:val="clear" w:color="auto" w:fill="D9D9D9" w:themeFill="background1" w:themeFillShade="D9"/>
            <w:vAlign w:val="center"/>
          </w:tcPr>
          <w:p w:rsidR="00CD28CA" w:rsidRPr="00F8060C" w:rsidRDefault="00CD28CA" w:rsidP="00CD28CA">
            <w:pPr>
              <w:rPr>
                <w:b/>
              </w:rPr>
            </w:pPr>
          </w:p>
        </w:tc>
        <w:tc>
          <w:tcPr>
            <w:tcW w:w="2704" w:type="dxa"/>
            <w:gridSpan w:val="2"/>
            <w:shd w:val="clear" w:color="auto" w:fill="D9D9D9" w:themeFill="background1" w:themeFillShade="D9"/>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D9D9D9" w:themeFill="background1" w:themeFillShade="D9"/>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8166" w:type="dxa"/>
            <w:gridSpan w:val="13"/>
            <w:vMerge w:val="restart"/>
            <w:shd w:val="clear" w:color="auto" w:fill="D9D9D9" w:themeFill="background1" w:themeFillShade="D9"/>
            <w:vAlign w:val="center"/>
          </w:tcPr>
          <w:p w:rsidR="00CD28CA" w:rsidRDefault="00CD28CA" w:rsidP="00CD28CA">
            <w:pPr>
              <w:rPr>
                <w:b/>
              </w:rPr>
            </w:pPr>
            <w:r>
              <w:rPr>
                <w:b/>
              </w:rPr>
              <w:lastRenderedPageBreak/>
              <w:t xml:space="preserve">Suggested </w:t>
            </w:r>
            <w:r w:rsidRPr="00F8060C">
              <w:rPr>
                <w:b/>
              </w:rPr>
              <w:t>Lessons</w:t>
            </w:r>
            <w:r>
              <w:rPr>
                <w:b/>
              </w:rPr>
              <w:t>:</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1166" w:type="dxa"/>
            <w:gridSpan w:val="2"/>
            <w:vMerge w:val="restart"/>
            <w:shd w:val="clear" w:color="auto" w:fill="D9D9D9" w:themeFill="background1" w:themeFillShade="D9"/>
            <w:vAlign w:val="center"/>
          </w:tcPr>
          <w:p w:rsidR="00CD28CA" w:rsidRDefault="00CD28CA" w:rsidP="00CD28CA">
            <w:pPr>
              <w:jc w:val="center"/>
              <w:rPr>
                <w:b/>
              </w:rPr>
            </w:pPr>
            <w:r w:rsidRPr="00F8060C">
              <w:rPr>
                <w:b/>
              </w:rPr>
              <w:lastRenderedPageBreak/>
              <w:t>Standards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D9D9D9" w:themeFill="background1" w:themeFillShade="D9"/>
            <w:vAlign w:val="center"/>
          </w:tcPr>
          <w:p w:rsidR="00CD28CA" w:rsidRPr="00F8060C" w:rsidRDefault="00CD28CA" w:rsidP="00CD28CA">
            <w:pPr>
              <w:rPr>
                <w:b/>
              </w:rPr>
            </w:pPr>
            <w:r w:rsidRPr="00F8060C">
              <w:rPr>
                <w:b/>
              </w:rPr>
              <w:lastRenderedPageBreak/>
              <w:t>“I Can” Statements</w:t>
            </w:r>
          </w:p>
          <w:p w:rsidR="00CD28CA" w:rsidRPr="00F8060C" w:rsidRDefault="00CD28CA" w:rsidP="00CD28CA">
            <w:pPr>
              <w:rPr>
                <w:b/>
              </w:rPr>
            </w:pPr>
          </w:p>
          <w:p w:rsidR="00CD28CA" w:rsidRPr="00F8060C" w:rsidRDefault="00CD28CA" w:rsidP="00CD28CA">
            <w:pPr>
              <w:rPr>
                <w:b/>
              </w:rPr>
            </w:pPr>
          </w:p>
        </w:tc>
      </w:tr>
      <w:tr w:rsidR="00CD28CA" w:rsidRPr="00F8060C">
        <w:trPr>
          <w:trHeight w:val="1072"/>
        </w:trPr>
        <w:tc>
          <w:tcPr>
            <w:tcW w:w="2652" w:type="dxa"/>
            <w:gridSpan w:val="2"/>
            <w:vMerge/>
            <w:shd w:val="clear" w:color="auto" w:fill="D9D9D9" w:themeFill="background1" w:themeFillShade="D9"/>
            <w:vAlign w:val="center"/>
          </w:tcPr>
          <w:p w:rsidR="00CD28CA" w:rsidRDefault="00CD28CA" w:rsidP="00CD28CA">
            <w:pPr>
              <w:jc w:val="center"/>
              <w:rPr>
                <w:b/>
              </w:rPr>
            </w:pPr>
          </w:p>
        </w:tc>
        <w:tc>
          <w:tcPr>
            <w:tcW w:w="8166" w:type="dxa"/>
            <w:gridSpan w:val="13"/>
            <w:vMerge/>
            <w:shd w:val="clear" w:color="auto" w:fill="D9D9D9" w:themeFill="background1" w:themeFillShade="D9"/>
            <w:vAlign w:val="center"/>
          </w:tcPr>
          <w:p w:rsidR="00CD28CA" w:rsidRDefault="00CD28CA" w:rsidP="00CD28CA">
            <w:pPr>
              <w:jc w:val="center"/>
            </w:pPr>
          </w:p>
        </w:tc>
        <w:tc>
          <w:tcPr>
            <w:tcW w:w="1166" w:type="dxa"/>
            <w:gridSpan w:val="2"/>
            <w:vMerge/>
            <w:shd w:val="clear" w:color="auto" w:fill="D9D9D9" w:themeFill="background1" w:themeFillShade="D9"/>
            <w:vAlign w:val="center"/>
          </w:tcPr>
          <w:p w:rsidR="00CD28CA" w:rsidRDefault="00CD28CA" w:rsidP="00CD28CA">
            <w:pPr>
              <w:jc w:val="center"/>
            </w:pPr>
          </w:p>
        </w:tc>
        <w:tc>
          <w:tcPr>
            <w:tcW w:w="2704" w:type="dxa"/>
            <w:gridSpan w:val="2"/>
            <w:shd w:val="clear" w:color="auto" w:fill="D9D9D9" w:themeFill="background1" w:themeFillShade="D9"/>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tc>
      </w:tr>
      <w:tr w:rsidR="00CD28CA" w:rsidRPr="00E11067">
        <w:tc>
          <w:tcPr>
            <w:tcW w:w="2652" w:type="dxa"/>
            <w:gridSpan w:val="2"/>
            <w:shd w:val="clear" w:color="auto" w:fill="D9D9D9" w:themeFill="background1" w:themeFillShade="D9"/>
            <w:vAlign w:val="center"/>
          </w:tcPr>
          <w:p w:rsidR="00CD28CA" w:rsidRDefault="00CD28CA" w:rsidP="00CD28CA">
            <w:pPr>
              <w:jc w:val="center"/>
              <w:rPr>
                <w:b/>
              </w:rPr>
            </w:pPr>
            <w:r>
              <w:rPr>
                <w:b/>
              </w:rPr>
              <w:lastRenderedPageBreak/>
              <w:t>Vocabulary</w:t>
            </w:r>
          </w:p>
        </w:tc>
        <w:tc>
          <w:tcPr>
            <w:tcW w:w="5879" w:type="dxa"/>
            <w:gridSpan w:val="7"/>
            <w:shd w:val="clear" w:color="auto" w:fill="D9D9D9" w:themeFill="background1" w:themeFillShade="D9"/>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10"/>
            <w:shd w:val="clear" w:color="auto" w:fill="D9D9D9" w:themeFill="background1" w:themeFillShade="D9"/>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9"/>
            <w:shd w:val="clear" w:color="auto" w:fill="8DB3E2" w:themeFill="text2" w:themeFillTint="66"/>
            <w:vAlign w:val="center"/>
          </w:tcPr>
          <w:p w:rsidR="00CD28CA" w:rsidRPr="00BA49EC" w:rsidRDefault="00CD28CA" w:rsidP="00CD28CA">
            <w:pPr>
              <w:jc w:val="center"/>
              <w:rPr>
                <w:b/>
                <w:sz w:val="32"/>
                <w:szCs w:val="32"/>
              </w:rPr>
            </w:pPr>
            <w:r>
              <w:rPr>
                <w:b/>
                <w:sz w:val="32"/>
                <w:szCs w:val="32"/>
              </w:rPr>
              <w:t>WEEK 8</w:t>
            </w:r>
          </w:p>
        </w:tc>
      </w:tr>
      <w:tr w:rsidR="00CD28CA" w:rsidRPr="00882DDC">
        <w:trPr>
          <w:trHeight w:val="1583"/>
        </w:trPr>
        <w:tc>
          <w:tcPr>
            <w:tcW w:w="2652" w:type="dxa"/>
            <w:gridSpan w:val="2"/>
            <w:vMerge w:val="restart"/>
            <w:shd w:val="clear" w:color="auto" w:fill="8DB3E2" w:themeFill="text2"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6546" w:type="dxa"/>
            <w:gridSpan w:val="9"/>
            <w:vMerge w:val="restart"/>
            <w:shd w:val="clear" w:color="auto" w:fill="8DB3E2" w:themeFill="text2"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CD28CA" w:rsidP="00CD28CA">
            <w:pPr>
              <w:rPr>
                <w:b/>
              </w:rPr>
            </w:pPr>
          </w:p>
          <w:p w:rsidR="00CD28CA" w:rsidRDefault="00AB40E9" w:rsidP="00CD28CA">
            <w:pPr>
              <w:rPr>
                <w:b/>
              </w:rPr>
            </w:pPr>
            <w:r>
              <w:rPr>
                <w:b/>
              </w:rPr>
              <w:t xml:space="preserve">Reteach strategies students were not successful on using lessons previously used while changing literature selection.  See resource book list for additional books.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786" w:type="dxa"/>
            <w:gridSpan w:val="6"/>
            <w:vMerge w:val="restart"/>
            <w:shd w:val="clear" w:color="auto" w:fill="8DB3E2" w:themeFill="text2"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AB40E9" w:rsidRPr="00537DC6" w:rsidRDefault="00AB40E9" w:rsidP="00AB40E9">
            <w:pPr>
              <w:rPr>
                <w:b/>
              </w:rPr>
            </w:pPr>
            <w:r w:rsidRPr="00537DC6">
              <w:rPr>
                <w:rFonts w:cs="Cambria"/>
                <w:b/>
                <w:bCs/>
                <w:highlight w:val="yellow"/>
              </w:rPr>
              <w:t>Standard - 4.R.I.1</w:t>
            </w:r>
            <w:r w:rsidRPr="00537DC6">
              <w:rPr>
                <w:rFonts w:cs="Cambria"/>
                <w:b/>
                <w:bCs/>
                <w:color w:val="000000"/>
              </w:rPr>
              <w:t xml:space="preserve"> </w:t>
            </w:r>
            <w:r w:rsidRPr="00537DC6">
              <w:rPr>
                <w:rFonts w:cs="Cambria"/>
                <w:color w:val="000000"/>
              </w:rPr>
              <w:t>Refer to details and examples in a text when explaining what the text says explicitly and when drawing inferences from the text.</w:t>
            </w:r>
          </w:p>
          <w:p w:rsidR="00AB40E9" w:rsidRDefault="00AB40E9"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8DB3E2" w:themeFill="text2"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AB40E9" w:rsidRDefault="00AB40E9" w:rsidP="00AB40E9">
            <w:pPr>
              <w:jc w:val="center"/>
              <w:rPr>
                <w:b/>
              </w:rPr>
            </w:pPr>
            <w:r>
              <w:rPr>
                <w:b/>
              </w:rPr>
              <w:t>I can explain what the text says when identifying explicit information.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trPr>
          <w:trHeight w:val="1747"/>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Pr="00882DDC" w:rsidRDefault="00CD28CA" w:rsidP="00CD28CA">
            <w:pPr>
              <w:rPr>
                <w:b/>
              </w:rPr>
            </w:pPr>
          </w:p>
        </w:tc>
        <w:tc>
          <w:tcPr>
            <w:tcW w:w="2786" w:type="dxa"/>
            <w:gridSpan w:val="6"/>
            <w:vMerge/>
            <w:shd w:val="clear" w:color="auto" w:fill="8DB3E2" w:themeFill="text2" w:themeFillTint="66"/>
            <w:vAlign w:val="center"/>
          </w:tcPr>
          <w:p w:rsidR="00CD28CA" w:rsidRDefault="00CD28CA" w:rsidP="00CD28CA">
            <w:pPr>
              <w:rPr>
                <w:b/>
              </w:rPr>
            </w:pPr>
          </w:p>
        </w:tc>
        <w:tc>
          <w:tcPr>
            <w:tcW w:w="2704" w:type="dxa"/>
            <w:gridSpan w:val="2"/>
            <w:shd w:val="clear" w:color="auto" w:fill="8DB3E2" w:themeFill="text2"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AB40E9" w:rsidRDefault="00AB40E9" w:rsidP="00AB40E9">
            <w:pPr>
              <w:jc w:val="center"/>
              <w:rPr>
                <w:b/>
              </w:rPr>
            </w:pPr>
            <w:r>
              <w:rPr>
                <w:b/>
              </w:rPr>
              <w:t>Can I explain the information read in a text?</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val="restart"/>
            <w:shd w:val="clear" w:color="auto" w:fill="8DB3E2" w:themeFill="text2" w:themeFillTint="66"/>
            <w:vAlign w:val="center"/>
          </w:tcPr>
          <w:p w:rsidR="00AB40E9" w:rsidRDefault="00CD28CA" w:rsidP="00CD28CA">
            <w:pPr>
              <w:rPr>
                <w:b/>
              </w:rPr>
            </w:pPr>
            <w:r w:rsidRPr="00882DDC">
              <w:rPr>
                <w:b/>
              </w:rPr>
              <w:t>Jan Richardson Strategies</w:t>
            </w:r>
          </w:p>
          <w:p w:rsidR="00AB40E9" w:rsidRDefault="00AB40E9" w:rsidP="00CD28CA">
            <w:pPr>
              <w:rPr>
                <w:b/>
              </w:rPr>
            </w:pPr>
          </w:p>
          <w:p w:rsidR="00AB40E9" w:rsidRDefault="00AB40E9" w:rsidP="00CD28CA">
            <w:pPr>
              <w:rPr>
                <w:b/>
              </w:rPr>
            </w:pPr>
          </w:p>
          <w:p w:rsidR="00AC29B2" w:rsidRDefault="00AC29B2" w:rsidP="00CD28CA">
            <w:pPr>
              <w:rPr>
                <w:b/>
              </w:rPr>
            </w:pPr>
            <w:r>
              <w:rPr>
                <w:b/>
              </w:rPr>
              <w:t>Main Idea/Question/Details Page 218</w:t>
            </w:r>
          </w:p>
          <w:p w:rsidR="00CD28CA" w:rsidRDefault="00AC29B2" w:rsidP="00CD28CA">
            <w:pPr>
              <w:rPr>
                <w:b/>
              </w:rPr>
            </w:pPr>
            <w:r>
              <w:rPr>
                <w:b/>
              </w:rPr>
              <w:t xml:space="preserve">Continue support for students who are having </w:t>
            </w:r>
            <w:r w:rsidR="00E37760">
              <w:rPr>
                <w:b/>
              </w:rPr>
              <w:t>difficulty understanding</w:t>
            </w:r>
            <w:r>
              <w:rPr>
                <w:b/>
              </w:rPr>
              <w:t xml:space="preserve"> how the details play an important role in telling a story using the websites for Native American tales and Jack</w:t>
            </w:r>
            <w:r w:rsidR="00E37760">
              <w:rPr>
                <w:b/>
              </w:rPr>
              <w:t xml:space="preserve"> </w:t>
            </w:r>
            <w:r>
              <w:rPr>
                <w:b/>
              </w:rPr>
              <w:t>tales.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86" w:type="dxa"/>
            <w:gridSpan w:val="6"/>
            <w:vMerge w:val="restart"/>
            <w:shd w:val="clear" w:color="auto" w:fill="8DB3E2" w:themeFill="text2" w:themeFillTint="66"/>
            <w:vAlign w:val="center"/>
          </w:tcPr>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1169C6" w:rsidRPr="00537DC6" w:rsidRDefault="00AB40E9" w:rsidP="00AB40E9">
            <w:pPr>
              <w:rPr>
                <w:rFonts w:ascii="Calibri" w:hAnsi="Calibri" w:cs="Cambria"/>
                <w:color w:val="000000"/>
              </w:rPr>
            </w:pPr>
            <w:r w:rsidRPr="00537DC6">
              <w:rPr>
                <w:rFonts w:ascii="Calibri" w:hAnsi="Calibri" w:cs="Cambria"/>
                <w:b/>
                <w:bCs/>
                <w:highlight w:val="yellow"/>
              </w:rPr>
              <w:t>Standard - 4.R.I.1</w:t>
            </w:r>
            <w:r w:rsidRPr="00537DC6">
              <w:rPr>
                <w:rFonts w:ascii="Calibri" w:hAnsi="Calibri" w:cs="Cambria"/>
                <w:b/>
                <w:bCs/>
                <w:color w:val="000000"/>
              </w:rPr>
              <w:t xml:space="preserve"> </w:t>
            </w:r>
            <w:r w:rsidRPr="00537DC6">
              <w:rPr>
                <w:rFonts w:ascii="Calibri" w:hAnsi="Calibri" w:cs="Cambria"/>
                <w:color w:val="000000"/>
              </w:rPr>
              <w:t>Refer to details and examples in a text when explaining what the text says explicitly and when drawing inferences from the text.</w:t>
            </w:r>
          </w:p>
          <w:p w:rsidR="001169C6" w:rsidRDefault="001169C6" w:rsidP="00AB40E9">
            <w:pPr>
              <w:rPr>
                <w:rFonts w:ascii="Cambria" w:hAnsi="Cambria" w:cs="Cambria"/>
                <w:color w:val="000000"/>
                <w:sz w:val="24"/>
                <w:szCs w:val="24"/>
              </w:rPr>
            </w:pPr>
          </w:p>
          <w:p w:rsidR="001169C6" w:rsidRDefault="001169C6" w:rsidP="001169C6">
            <w:pPr>
              <w:rPr>
                <w:b/>
              </w:rPr>
            </w:pPr>
            <w:r w:rsidRPr="00635A1F">
              <w:rPr>
                <w:b/>
                <w:highlight w:val="yellow"/>
              </w:rPr>
              <w:t>RL.4.2</w:t>
            </w:r>
            <w:r>
              <w:rPr>
                <w:b/>
              </w:rPr>
              <w:t xml:space="preserve"> </w:t>
            </w:r>
            <w:r w:rsidRPr="00537DC6">
              <w:t>Determine the theme of a story, drama, poem from the details in the text, summarize the text.</w:t>
            </w:r>
          </w:p>
          <w:p w:rsidR="001169C6" w:rsidRDefault="001169C6" w:rsidP="00AB40E9">
            <w:pPr>
              <w:rPr>
                <w:rFonts w:ascii="Cambria" w:hAnsi="Cambria" w:cs="Cambria"/>
                <w:color w:val="000000"/>
                <w:sz w:val="24"/>
                <w:szCs w:val="24"/>
              </w:rPr>
            </w:pPr>
          </w:p>
          <w:p w:rsidR="001169C6" w:rsidRDefault="001169C6" w:rsidP="00AB40E9">
            <w:pPr>
              <w:rPr>
                <w:rFonts w:ascii="Cambria" w:hAnsi="Cambria" w:cs="Cambria"/>
                <w:color w:val="000000"/>
                <w:sz w:val="24"/>
                <w:szCs w:val="24"/>
              </w:rPr>
            </w:pPr>
          </w:p>
          <w:p w:rsidR="001169C6" w:rsidRDefault="001169C6" w:rsidP="001169C6">
            <w:pPr>
              <w:rPr>
                <w:b/>
              </w:rPr>
            </w:pPr>
            <w:r w:rsidRPr="00537DC6">
              <w:rPr>
                <w:b/>
                <w:highlight w:val="yellow"/>
              </w:rPr>
              <w:t>RI.4.7</w:t>
            </w:r>
            <w:r>
              <w:rPr>
                <w:b/>
              </w:rPr>
              <w:t xml:space="preserve"> </w:t>
            </w:r>
            <w:r w:rsidRPr="00537DC6">
              <w:t>Interpret information presented visually, orally, or quantitatively (e.g., in charts, graphs, diagrams, time lines, animations, or interactive elements of web pages) and explain how the information contributes to an understanding of the text in which it appears.</w:t>
            </w:r>
          </w:p>
          <w:p w:rsidR="001169C6" w:rsidRDefault="001169C6" w:rsidP="00AB40E9">
            <w:pPr>
              <w:rPr>
                <w:rFonts w:ascii="Cambria" w:hAnsi="Cambria" w:cs="Cambria"/>
                <w:color w:val="000000"/>
                <w:sz w:val="24"/>
                <w:szCs w:val="24"/>
              </w:rPr>
            </w:pPr>
          </w:p>
          <w:p w:rsidR="001169C6" w:rsidRPr="00537DC6" w:rsidRDefault="001169C6" w:rsidP="001169C6">
            <w:pPr>
              <w:rPr>
                <w:rFonts w:cs="Lucida Grande"/>
              </w:rPr>
            </w:pPr>
            <w:r w:rsidRPr="00537DC6">
              <w:rPr>
                <w:rFonts w:cs="Lucida Grande"/>
                <w:highlight w:val="yellow"/>
              </w:rPr>
              <w:t>4.RL.9</w:t>
            </w:r>
            <w:r w:rsidRPr="00537DC6">
              <w:rPr>
                <w:rFonts w:cs="Lucida Grande"/>
              </w:rPr>
              <w:t xml:space="preserve"> Compare and contrast the treatment of similar themes and topics (e.g., opposition of good and evil) and patterns of events (e.g., the quest) in stories, myths, and traditional literature from different cultures.</w:t>
            </w:r>
          </w:p>
          <w:p w:rsidR="00AB40E9" w:rsidRDefault="00AB40E9" w:rsidP="00AB40E9">
            <w:pPr>
              <w:rPr>
                <w:b/>
              </w:rPr>
            </w:pPr>
          </w:p>
          <w:p w:rsidR="00CD28CA" w:rsidRDefault="00CD28CA" w:rsidP="00CD28CA">
            <w:pPr>
              <w:rPr>
                <w:b/>
              </w:rPr>
            </w:pPr>
          </w:p>
          <w:p w:rsidR="00CD28CA" w:rsidRDefault="00CD28CA" w:rsidP="00CD28CA">
            <w:pPr>
              <w:rPr>
                <w:b/>
              </w:rPr>
            </w:pPr>
          </w:p>
          <w:p w:rsidR="001169C6" w:rsidRDefault="001169C6" w:rsidP="001169C6">
            <w:pPr>
              <w:rPr>
                <w:b/>
              </w:rPr>
            </w:pPr>
            <w:r w:rsidRPr="0010686F">
              <w:rPr>
                <w:rFonts w:ascii="Calibri" w:hAnsi="Calibri"/>
                <w:highlight w:val="yellow"/>
              </w:rPr>
              <w:lastRenderedPageBreak/>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8DB3E2" w:themeFill="text2" w:themeFillTint="66"/>
            <w:vAlign w:val="center"/>
          </w:tcPr>
          <w:p w:rsidR="00AB40E9" w:rsidRDefault="00CD28CA" w:rsidP="00CD28CA">
            <w:pPr>
              <w:rPr>
                <w:b/>
              </w:rPr>
            </w:pPr>
            <w:r>
              <w:rPr>
                <w:b/>
              </w:rPr>
              <w:lastRenderedPageBreak/>
              <w:t>“I Can” Statements</w:t>
            </w:r>
          </w:p>
          <w:p w:rsidR="00CD28CA" w:rsidRDefault="00CD28CA" w:rsidP="00CD28CA">
            <w:pPr>
              <w:rPr>
                <w:b/>
              </w:rPr>
            </w:pPr>
          </w:p>
          <w:p w:rsidR="00AB40E9" w:rsidRDefault="00AB40E9" w:rsidP="00AB40E9">
            <w:pPr>
              <w:jc w:val="center"/>
              <w:rPr>
                <w:b/>
              </w:rPr>
            </w:pPr>
            <w:r>
              <w:rPr>
                <w:b/>
              </w:rPr>
              <w:t>I can explain what the text says when identifying explicit information.</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Pr="00882DDC" w:rsidRDefault="00CD28CA" w:rsidP="00CD28CA">
            <w:pPr>
              <w:rPr>
                <w:b/>
              </w:rPr>
            </w:pPr>
          </w:p>
        </w:tc>
        <w:tc>
          <w:tcPr>
            <w:tcW w:w="2786" w:type="dxa"/>
            <w:gridSpan w:val="6"/>
            <w:vMerge/>
            <w:shd w:val="clear" w:color="auto" w:fill="8DB3E2" w:themeFill="text2" w:themeFillTint="66"/>
            <w:vAlign w:val="center"/>
          </w:tcPr>
          <w:p w:rsidR="00CD28CA" w:rsidRDefault="00CD28CA" w:rsidP="00CD28CA">
            <w:pPr>
              <w:rPr>
                <w:b/>
              </w:rPr>
            </w:pPr>
          </w:p>
        </w:tc>
        <w:tc>
          <w:tcPr>
            <w:tcW w:w="2704" w:type="dxa"/>
            <w:gridSpan w:val="2"/>
            <w:shd w:val="clear" w:color="auto" w:fill="8DB3E2" w:themeFill="text2"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E37760" w:rsidP="00CD28CA">
            <w:pPr>
              <w:rPr>
                <w:b/>
              </w:rPr>
            </w:pPr>
            <w:r>
              <w:rPr>
                <w:b/>
              </w:rPr>
              <w:t>What details should I include in my retell?</w:t>
            </w: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val="restart"/>
            <w:shd w:val="clear" w:color="auto" w:fill="8DB3E2" w:themeFill="text2" w:themeFillTint="66"/>
            <w:vAlign w:val="center"/>
          </w:tcPr>
          <w:p w:rsidR="00AB40E9" w:rsidRDefault="00CD28CA" w:rsidP="00CD28CA">
            <w:pPr>
              <w:rPr>
                <w:b/>
              </w:rPr>
            </w:pPr>
            <w:r w:rsidRPr="00882DDC">
              <w:rPr>
                <w:b/>
              </w:rPr>
              <w:t xml:space="preserve">Other Whole Group Reading </w:t>
            </w:r>
            <w:r>
              <w:rPr>
                <w:b/>
              </w:rPr>
              <w:t>Learning Experiences</w:t>
            </w:r>
          </w:p>
          <w:p w:rsidR="000A202F" w:rsidRDefault="000A202F" w:rsidP="00CD28CA">
            <w:pPr>
              <w:rPr>
                <w:b/>
              </w:rPr>
            </w:pPr>
          </w:p>
          <w:p w:rsidR="000A202F" w:rsidRDefault="000A202F" w:rsidP="00CD28CA">
            <w:pPr>
              <w:rPr>
                <w:b/>
              </w:rPr>
            </w:pPr>
          </w:p>
          <w:p w:rsidR="005C5D0A" w:rsidRDefault="000A202F" w:rsidP="00CD28CA">
            <w:pPr>
              <w:rPr>
                <w:b/>
              </w:rPr>
            </w:pPr>
            <w:r>
              <w:rPr>
                <w:b/>
              </w:rPr>
              <w:t>Strategies that Work 2</w:t>
            </w:r>
            <w:r w:rsidRPr="000A202F">
              <w:rPr>
                <w:b/>
                <w:vertAlign w:val="superscript"/>
              </w:rPr>
              <w:t>nd</w:t>
            </w:r>
            <w:r w:rsidR="005C5D0A">
              <w:rPr>
                <w:b/>
              </w:rPr>
              <w:t xml:space="preserve"> edition Stephanie Harvey and Anna </w:t>
            </w:r>
            <w:proofErr w:type="spellStart"/>
            <w:r w:rsidR="005C5D0A">
              <w:rPr>
                <w:b/>
              </w:rPr>
              <w:t>Goudvis</w:t>
            </w:r>
            <w:proofErr w:type="spellEnd"/>
            <w:r>
              <w:rPr>
                <w:b/>
              </w:rPr>
              <w:t xml:space="preserve"> Page 113</w:t>
            </w:r>
          </w:p>
          <w:p w:rsidR="00D07891" w:rsidRDefault="00D07891" w:rsidP="00CD28CA">
            <w:pPr>
              <w:rPr>
                <w:b/>
              </w:rPr>
            </w:pPr>
          </w:p>
          <w:p w:rsidR="000A202F" w:rsidRDefault="000A202F" w:rsidP="00CD28CA">
            <w:pPr>
              <w:rPr>
                <w:b/>
              </w:rPr>
            </w:pPr>
          </w:p>
          <w:p w:rsidR="000A202F" w:rsidRDefault="000A202F" w:rsidP="00CD28CA">
            <w:pPr>
              <w:rPr>
                <w:b/>
              </w:rPr>
            </w:pPr>
            <w:r>
              <w:rPr>
                <w:b/>
              </w:rPr>
              <w:t>Introduce using a two-column chart through the</w:t>
            </w:r>
            <w:r w:rsidR="005C5D0A">
              <w:rPr>
                <w:b/>
              </w:rPr>
              <w:t xml:space="preserve"> lesson in Strategies that Work (Gaining Information through questioning</w:t>
            </w:r>
            <w:r>
              <w:rPr>
                <w:b/>
              </w:rPr>
              <w:t xml:space="preserve">  Model how to develop good questions through the “I </w:t>
            </w:r>
            <w:r w:rsidR="005C5D0A">
              <w:rPr>
                <w:b/>
              </w:rPr>
              <w:t>wonder se</w:t>
            </w:r>
            <w:r>
              <w:rPr>
                <w:b/>
              </w:rPr>
              <w:t xml:space="preserve">ction” </w:t>
            </w:r>
            <w:r w:rsidR="005C5D0A">
              <w:rPr>
                <w:b/>
              </w:rPr>
              <w:t>of the T chart</w:t>
            </w:r>
          </w:p>
          <w:p w:rsidR="00CD28CA" w:rsidRDefault="000A202F" w:rsidP="00CD28CA">
            <w:pPr>
              <w:rPr>
                <w:b/>
              </w:rPr>
            </w:pPr>
            <w:r>
              <w:rPr>
                <w:b/>
              </w:rPr>
              <w:t>Develop as a class 2-3 questions that could be utilized for the interview of a senior citizen</w:t>
            </w:r>
          </w:p>
          <w:p w:rsidR="00CD28CA" w:rsidRDefault="00CD28CA" w:rsidP="00CD28CA">
            <w:pPr>
              <w:rPr>
                <w:b/>
              </w:rPr>
            </w:pPr>
          </w:p>
          <w:p w:rsidR="00AB40E9" w:rsidRDefault="00480D16" w:rsidP="00CD28CA">
            <w:pPr>
              <w:rPr>
                <w:b/>
              </w:rPr>
            </w:pPr>
            <w:r>
              <w:rPr>
                <w:b/>
              </w:rPr>
              <w:t>Students will be introduced to Jack Tales</w:t>
            </w:r>
          </w:p>
          <w:p w:rsidR="00480D16" w:rsidRDefault="00480D16" w:rsidP="00CD28CA">
            <w:pPr>
              <w:rPr>
                <w:b/>
              </w:rPr>
            </w:pPr>
          </w:p>
          <w:p w:rsidR="00480D16" w:rsidRDefault="00480D16" w:rsidP="00CD28CA">
            <w:pPr>
              <w:rPr>
                <w:b/>
              </w:rPr>
            </w:pPr>
            <w:r>
              <w:rPr>
                <w:b/>
              </w:rPr>
              <w:t xml:space="preserve">Several jack Tales are listed at </w:t>
            </w:r>
            <w:r>
              <w:t xml:space="preserve"> </w:t>
            </w:r>
            <w:hyperlink r:id="rId20" w:history="1">
              <w:r w:rsidRPr="00F91C8F">
                <w:rPr>
                  <w:rStyle w:val="Hyperlink"/>
                  <w:b/>
                </w:rPr>
                <w:t>http://www.ibiblio.org/bawdy/folklore/bull.html</w:t>
              </w:r>
            </w:hyperlink>
          </w:p>
          <w:p w:rsidR="00480D16" w:rsidRDefault="00480D16" w:rsidP="00CD28CA">
            <w:pPr>
              <w:rPr>
                <w:b/>
              </w:rPr>
            </w:pPr>
            <w:r>
              <w:rPr>
                <w:b/>
              </w:rPr>
              <w:t>This site can be used for discussion</w:t>
            </w:r>
            <w:r w:rsidR="005C5D0A">
              <w:rPr>
                <w:b/>
              </w:rPr>
              <w:t>. W</w:t>
            </w:r>
            <w:r>
              <w:rPr>
                <w:b/>
              </w:rPr>
              <w:t xml:space="preserve">hile reading </w:t>
            </w:r>
          </w:p>
          <w:p w:rsidR="00CD28CA" w:rsidRPr="00480D16" w:rsidRDefault="00480D16" w:rsidP="00CD28CA">
            <w:pPr>
              <w:rPr>
                <w:b/>
              </w:rPr>
            </w:pPr>
            <w:r>
              <w:rPr>
                <w:b/>
              </w:rPr>
              <w:t>Teachers should focus on expression and demonstrating good fluency along with oral presentation</w:t>
            </w:r>
            <w:r w:rsidR="005A1A93">
              <w:rPr>
                <w:b/>
              </w:rPr>
              <w:t xml:space="preserve"> skills.</w:t>
            </w:r>
            <w:r w:rsidR="005C5D0A">
              <w:rPr>
                <w:b/>
              </w:rPr>
              <w:t xml:space="preserve">  Discussion should be centered on the traditions and beliefs of the Appalachian people.</w:t>
            </w:r>
          </w:p>
          <w:p w:rsidR="00EB5DBA" w:rsidRDefault="00EB5DBA" w:rsidP="00CD28CA">
            <w:pPr>
              <w:rPr>
                <w:b/>
              </w:rPr>
            </w:pPr>
          </w:p>
          <w:p w:rsidR="00EB5DBA" w:rsidRDefault="00EB5DBA" w:rsidP="00CD28CA">
            <w:pPr>
              <w:rPr>
                <w:b/>
              </w:rPr>
            </w:pPr>
            <w:r>
              <w:rPr>
                <w:b/>
              </w:rPr>
              <w:t>Read different Cherokee myths</w:t>
            </w:r>
            <w:r w:rsidR="006020DF">
              <w:rPr>
                <w:b/>
              </w:rPr>
              <w:t>. Students can be exposed to and understand</w:t>
            </w:r>
            <w:r>
              <w:rPr>
                <w:b/>
              </w:rPr>
              <w:t xml:space="preserve"> the flow of a narrative story as well as understand the beliefs of different cultures</w:t>
            </w:r>
            <w:r w:rsidR="006020DF">
              <w:rPr>
                <w:b/>
              </w:rPr>
              <w:t>.</w:t>
            </w:r>
            <w:r w:rsidR="005C5D0A">
              <w:rPr>
                <w:b/>
              </w:rPr>
              <w:t xml:space="preserve">   Discussion should be centered on the </w:t>
            </w:r>
            <w:r w:rsidR="005C5D0A">
              <w:rPr>
                <w:b/>
              </w:rPr>
              <w:lastRenderedPageBreak/>
              <w:t>traditions and beliefs of the Cherokee people.</w:t>
            </w:r>
          </w:p>
          <w:p w:rsidR="00EB5DBA" w:rsidRDefault="00EB5DBA" w:rsidP="00CD28CA">
            <w:pPr>
              <w:rPr>
                <w:b/>
              </w:rPr>
            </w:pPr>
          </w:p>
          <w:p w:rsidR="006020DF" w:rsidRDefault="00D76EE3" w:rsidP="00CD28CA">
            <w:pPr>
              <w:rPr>
                <w:b/>
              </w:rPr>
            </w:pPr>
            <w:hyperlink r:id="rId21" w:history="1">
              <w:r w:rsidR="006020DF" w:rsidRPr="00F91C8F">
                <w:rPr>
                  <w:rStyle w:val="Hyperlink"/>
                  <w:b/>
                </w:rPr>
                <w:t>http://www.sacred-texts.com/nam/cher/motc/index.htm</w:t>
              </w:r>
            </w:hyperlink>
          </w:p>
          <w:p w:rsidR="006020DF" w:rsidRDefault="006020DF" w:rsidP="00CD28CA">
            <w:pPr>
              <w:rPr>
                <w:b/>
              </w:rPr>
            </w:pPr>
          </w:p>
          <w:p w:rsidR="006020DF" w:rsidRDefault="006020DF" w:rsidP="006020DF">
            <w:pPr>
              <w:rPr>
                <w:b/>
              </w:rPr>
            </w:pPr>
            <w:r>
              <w:rPr>
                <w:b/>
              </w:rPr>
              <w:t xml:space="preserve">Read different </w:t>
            </w:r>
            <w:proofErr w:type="spellStart"/>
            <w:r>
              <w:rPr>
                <w:b/>
              </w:rPr>
              <w:t>Lumbee</w:t>
            </w:r>
            <w:proofErr w:type="spellEnd"/>
            <w:r>
              <w:rPr>
                <w:b/>
              </w:rPr>
              <w:t xml:space="preserve"> tales. Students can be exposed to and understand the flow of a narrative story as well as understand the beliefs of different cultures.</w:t>
            </w:r>
            <w:r w:rsidR="005C5D0A">
              <w:rPr>
                <w:b/>
              </w:rPr>
              <w:t xml:space="preserve"> Discussion should be centered on the traditions and beliefs of the </w:t>
            </w:r>
            <w:proofErr w:type="spellStart"/>
            <w:r w:rsidR="005C5D0A">
              <w:rPr>
                <w:b/>
              </w:rPr>
              <w:t>Lumbee</w:t>
            </w:r>
            <w:proofErr w:type="spellEnd"/>
            <w:r w:rsidR="005C5D0A">
              <w:rPr>
                <w:b/>
              </w:rPr>
              <w:t xml:space="preserve"> people.</w:t>
            </w:r>
          </w:p>
          <w:p w:rsidR="006020DF" w:rsidRDefault="006020DF" w:rsidP="006020DF">
            <w:pPr>
              <w:rPr>
                <w:b/>
              </w:rPr>
            </w:pPr>
          </w:p>
          <w:p w:rsidR="006020DF" w:rsidRDefault="00D76EE3" w:rsidP="006020DF">
            <w:pPr>
              <w:rPr>
                <w:b/>
              </w:rPr>
            </w:pPr>
            <w:hyperlink r:id="rId22" w:history="1">
              <w:r w:rsidR="006020DF" w:rsidRPr="00F91C8F">
                <w:rPr>
                  <w:rStyle w:val="Hyperlink"/>
                  <w:b/>
                </w:rPr>
                <w:t>http://www.tcpnow.com/grandparentsdaykit/part2/gpday2.3.html</w:t>
              </w:r>
            </w:hyperlink>
          </w:p>
          <w:p w:rsidR="006020DF" w:rsidRDefault="006020DF" w:rsidP="006020DF">
            <w:pPr>
              <w:rPr>
                <w:b/>
              </w:rPr>
            </w:pPr>
          </w:p>
          <w:p w:rsidR="006020DF" w:rsidRPr="006020DF" w:rsidRDefault="006020DF" w:rsidP="006020DF">
            <w:pPr>
              <w:rPr>
                <w:b/>
              </w:rPr>
            </w:pPr>
          </w:p>
          <w:p w:rsidR="00CD28CA" w:rsidRPr="00EB5DB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86" w:type="dxa"/>
            <w:gridSpan w:val="6"/>
            <w:vMerge w:val="restart"/>
            <w:shd w:val="clear" w:color="auto" w:fill="8DB3E2" w:themeFill="text2" w:themeFillTint="66"/>
            <w:vAlign w:val="center"/>
          </w:tcPr>
          <w:p w:rsidR="00CD28CA" w:rsidRDefault="00CD28CA" w:rsidP="00CD28CA">
            <w:pPr>
              <w:rPr>
                <w:b/>
              </w:rPr>
            </w:pPr>
            <w:r>
              <w:rPr>
                <w:b/>
              </w:rPr>
              <w:lastRenderedPageBreak/>
              <w:t>Standards</w:t>
            </w:r>
          </w:p>
          <w:p w:rsidR="005C5D0A" w:rsidRDefault="005C5D0A" w:rsidP="00CD28CA">
            <w:pPr>
              <w:rPr>
                <w:b/>
              </w:rPr>
            </w:pPr>
          </w:p>
          <w:p w:rsidR="005C5D0A" w:rsidRDefault="005C5D0A" w:rsidP="00CD28CA">
            <w:pPr>
              <w:rPr>
                <w:b/>
              </w:rPr>
            </w:pPr>
          </w:p>
          <w:p w:rsidR="005C5D0A" w:rsidRDefault="005C5D0A" w:rsidP="00CD28CA">
            <w:pPr>
              <w:rPr>
                <w:b/>
              </w:rPr>
            </w:pPr>
          </w:p>
          <w:p w:rsidR="005C5D0A" w:rsidRDefault="005C5D0A" w:rsidP="00CD28CA">
            <w:pPr>
              <w:rPr>
                <w:b/>
              </w:rPr>
            </w:pPr>
          </w:p>
          <w:p w:rsidR="005C5D0A" w:rsidRDefault="005C5D0A" w:rsidP="00CD28CA">
            <w:pPr>
              <w:rPr>
                <w:b/>
              </w:rPr>
            </w:pPr>
          </w:p>
          <w:p w:rsidR="00CD28CA" w:rsidRDefault="00CD28CA" w:rsidP="00CD28CA">
            <w:pPr>
              <w:rPr>
                <w:b/>
              </w:rPr>
            </w:pPr>
          </w:p>
          <w:p w:rsidR="00CD28CA" w:rsidRDefault="00705243"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8DB3E2" w:themeFill="text2" w:themeFillTint="66"/>
            <w:vAlign w:val="center"/>
          </w:tcPr>
          <w:p w:rsidR="0068233E" w:rsidRDefault="00CD28CA" w:rsidP="00CD28CA">
            <w:pPr>
              <w:rPr>
                <w:b/>
              </w:rPr>
            </w:pPr>
            <w:r>
              <w:rPr>
                <w:b/>
              </w:rPr>
              <w:t>“I Can” Statements</w:t>
            </w:r>
            <w:r w:rsidR="0068233E">
              <w:rPr>
                <w:b/>
              </w:rPr>
              <w:t xml:space="preserve">” </w:t>
            </w:r>
          </w:p>
          <w:p w:rsidR="0068233E" w:rsidRPr="00882DDC" w:rsidRDefault="0068233E" w:rsidP="0068233E">
            <w:pPr>
              <w:rPr>
                <w:b/>
              </w:rPr>
            </w:pPr>
            <w:r>
              <w:rPr>
                <w:b/>
              </w:rPr>
              <w:t>Dependent upon strategy being re</w:t>
            </w:r>
            <w:r w:rsidR="00E37760">
              <w:rPr>
                <w:b/>
              </w:rPr>
              <w:t>-</w:t>
            </w:r>
            <w:r>
              <w:rPr>
                <w:b/>
              </w:rPr>
              <w:t>taught.  I can statements from weeks 1-5 can utilized for instruction.</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Pr="00882DDC" w:rsidRDefault="00CD28CA" w:rsidP="00CD28CA">
            <w:pPr>
              <w:rPr>
                <w:b/>
              </w:rPr>
            </w:pPr>
          </w:p>
        </w:tc>
        <w:tc>
          <w:tcPr>
            <w:tcW w:w="2786" w:type="dxa"/>
            <w:gridSpan w:val="6"/>
            <w:vMerge/>
            <w:shd w:val="clear" w:color="auto" w:fill="8DB3E2" w:themeFill="text2" w:themeFillTint="66"/>
            <w:vAlign w:val="center"/>
          </w:tcPr>
          <w:p w:rsidR="00CD28CA" w:rsidRDefault="00CD28CA" w:rsidP="00CD28CA">
            <w:pPr>
              <w:rPr>
                <w:b/>
              </w:rPr>
            </w:pPr>
          </w:p>
        </w:tc>
        <w:tc>
          <w:tcPr>
            <w:tcW w:w="2704" w:type="dxa"/>
            <w:gridSpan w:val="2"/>
            <w:shd w:val="clear" w:color="auto" w:fill="8DB3E2" w:themeFill="text2"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5C5D0A" w:rsidP="00CD28CA">
            <w:pPr>
              <w:rPr>
                <w:b/>
              </w:rPr>
            </w:pPr>
            <w:r>
              <w:rPr>
                <w:b/>
              </w:rPr>
              <w:t>How are the cultures I learned about alike and different?</w:t>
            </w: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8DB3E2" w:themeFill="text2" w:themeFillTint="66"/>
            <w:vAlign w:val="center"/>
          </w:tcPr>
          <w:p w:rsidR="00CD28CA" w:rsidRDefault="00CD28CA" w:rsidP="00CD28CA">
            <w:pPr>
              <w:jc w:val="center"/>
              <w:rPr>
                <w:b/>
              </w:rPr>
            </w:pPr>
            <w:r>
              <w:rPr>
                <w:b/>
              </w:rPr>
              <w:lastRenderedPageBreak/>
              <w:t>Writer’s Workshop</w:t>
            </w:r>
          </w:p>
        </w:tc>
        <w:tc>
          <w:tcPr>
            <w:tcW w:w="6546" w:type="dxa"/>
            <w:gridSpan w:val="9"/>
            <w:vMerge w:val="restart"/>
            <w:shd w:val="clear" w:color="auto" w:fill="8DB3E2" w:themeFill="text2" w:themeFillTint="66"/>
            <w:vAlign w:val="center"/>
          </w:tcPr>
          <w:p w:rsidR="00CD28CA" w:rsidRDefault="00CD28CA" w:rsidP="00CD28CA">
            <w:pPr>
              <w:jc w:val="center"/>
            </w:pPr>
          </w:p>
          <w:p w:rsidR="00CD28CA" w:rsidRDefault="00CD28CA" w:rsidP="00CD28CA">
            <w:pPr>
              <w:rPr>
                <w:b/>
              </w:rPr>
            </w:pPr>
            <w:r w:rsidRPr="00882DDC">
              <w:rPr>
                <w:b/>
              </w:rPr>
              <w:t xml:space="preserve">Resource:  </w:t>
            </w:r>
            <w:r w:rsidR="00543067">
              <w:rPr>
                <w:b/>
              </w:rPr>
              <w:t>Student Interview Questions and Answers</w:t>
            </w:r>
            <w:r w:rsidRPr="00882DDC">
              <w:rPr>
                <w:b/>
              </w:rPr>
              <w:t xml:space="preserv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543067" w:rsidP="00CD28CA">
            <w:pPr>
              <w:rPr>
                <w:b/>
              </w:rPr>
            </w:pPr>
            <w:r>
              <w:rPr>
                <w:b/>
              </w:rPr>
              <w:t>Teacher will model how to use the interview questions to plan for a real narrative based on interview answers.</w:t>
            </w:r>
          </w:p>
          <w:p w:rsidR="00543067" w:rsidRDefault="00543067" w:rsidP="00CD28CA">
            <w:pPr>
              <w:rPr>
                <w:b/>
              </w:rPr>
            </w:pPr>
          </w:p>
          <w:p w:rsidR="00CD28CA" w:rsidRDefault="00543067" w:rsidP="00CD28CA">
            <w:pPr>
              <w:rPr>
                <w:b/>
              </w:rPr>
            </w:pPr>
            <w:r>
              <w:rPr>
                <w:b/>
              </w:rPr>
              <w:t>Students should pick interview questions that are centered on one event and begin the writing process to develop a real narrative based on a grandparent’s interview answers.</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2786" w:type="dxa"/>
            <w:gridSpan w:val="6"/>
            <w:vMerge w:val="restart"/>
            <w:shd w:val="clear" w:color="auto" w:fill="8DB3E2" w:themeFill="text2" w:themeFillTint="66"/>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E10524" w:rsidRPr="00537DC6" w:rsidRDefault="00E10524" w:rsidP="00E10524">
            <w:pPr>
              <w:rPr>
                <w:b/>
              </w:rPr>
            </w:pPr>
            <w:r w:rsidRPr="00537DC6">
              <w:rPr>
                <w:rFonts w:cs="Lucida Grande"/>
                <w:highlight w:val="yellow"/>
              </w:rPr>
              <w:t>4.W.3</w:t>
            </w:r>
            <w:r w:rsidRPr="00537DC6">
              <w:rPr>
                <w:rFonts w:cs="Lucida Grande"/>
              </w:rPr>
              <w:t xml:space="preserve"> Write narratives to develop real or imagined experiences or events using effective technique, descriptive details, and clear event sequences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8DB3E2" w:themeFill="text2"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9C2C89" w:rsidP="00CD28CA">
            <w:pPr>
              <w:rPr>
                <w:b/>
              </w:rPr>
            </w:pPr>
            <w:r>
              <w:rPr>
                <w:b/>
              </w:rPr>
              <w:t>I can write a narrative that includes details and has a logical sequence.</w:t>
            </w: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Default="00CD28CA" w:rsidP="00CD28CA">
            <w:pPr>
              <w:jc w:val="center"/>
            </w:pPr>
          </w:p>
        </w:tc>
        <w:tc>
          <w:tcPr>
            <w:tcW w:w="2786" w:type="dxa"/>
            <w:gridSpan w:val="6"/>
            <w:vMerge/>
            <w:shd w:val="clear" w:color="auto" w:fill="8DB3E2" w:themeFill="text2" w:themeFillTint="66"/>
            <w:vAlign w:val="center"/>
          </w:tcPr>
          <w:p w:rsidR="00CD28CA" w:rsidRPr="00F8060C" w:rsidRDefault="00CD28CA" w:rsidP="00CD28CA">
            <w:pPr>
              <w:rPr>
                <w:b/>
              </w:rPr>
            </w:pPr>
          </w:p>
        </w:tc>
        <w:tc>
          <w:tcPr>
            <w:tcW w:w="2704" w:type="dxa"/>
            <w:gridSpan w:val="2"/>
            <w:shd w:val="clear" w:color="auto" w:fill="8DB3E2" w:themeFill="text2" w:themeFillTint="66"/>
            <w:vAlign w:val="center"/>
          </w:tcPr>
          <w:p w:rsidR="00CD28CA" w:rsidRPr="00F8060C" w:rsidRDefault="00CD28CA" w:rsidP="00CD28CA">
            <w:pPr>
              <w:rPr>
                <w:b/>
              </w:rPr>
            </w:pPr>
            <w:r w:rsidRPr="00F8060C">
              <w:rPr>
                <w:b/>
              </w:rPr>
              <w:t>Essential Questions</w:t>
            </w:r>
          </w:p>
          <w:p w:rsidR="00CD28CA" w:rsidRPr="00F8060C" w:rsidRDefault="009C2C89" w:rsidP="00CD28CA">
            <w:pPr>
              <w:rPr>
                <w:b/>
              </w:rPr>
            </w:pPr>
            <w:r>
              <w:rPr>
                <w:b/>
              </w:rPr>
              <w:t>What details do I include in my story?</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8DB3E2" w:themeFill="text2"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6546" w:type="dxa"/>
            <w:gridSpan w:val="9"/>
            <w:vMerge w:val="restart"/>
            <w:shd w:val="clear" w:color="auto" w:fill="8DB3E2" w:themeFill="text2" w:themeFillTint="66"/>
            <w:vAlign w:val="center"/>
          </w:tcPr>
          <w:p w:rsidR="00CD28CA" w:rsidRDefault="00CD28CA" w:rsidP="00CD28CA">
            <w:pPr>
              <w:rPr>
                <w:b/>
              </w:rPr>
            </w:pPr>
            <w:r>
              <w:rPr>
                <w:b/>
              </w:rPr>
              <w:lastRenderedPageBreak/>
              <w:t xml:space="preserve">Suggested </w:t>
            </w:r>
            <w:r w:rsidRPr="00F8060C">
              <w:rPr>
                <w:b/>
              </w:rPr>
              <w:t>Lessons</w:t>
            </w:r>
            <w:r>
              <w:rPr>
                <w:b/>
              </w:rPr>
              <w:t>:</w:t>
            </w:r>
          </w:p>
          <w:p w:rsidR="00CD28CA" w:rsidRDefault="00CD28CA" w:rsidP="00CD28CA">
            <w:pPr>
              <w:rPr>
                <w:b/>
              </w:rPr>
            </w:pPr>
          </w:p>
          <w:p w:rsidR="00CD28CA" w:rsidRDefault="00CD28CA" w:rsidP="00CD28CA">
            <w:pPr>
              <w:rPr>
                <w:b/>
              </w:rPr>
            </w:pPr>
          </w:p>
          <w:p w:rsidR="00CD28CA" w:rsidRDefault="006020DF" w:rsidP="00CD28CA">
            <w:pPr>
              <w:rPr>
                <w:b/>
              </w:rPr>
            </w:pPr>
            <w:r>
              <w:rPr>
                <w:b/>
              </w:rPr>
              <w:t>All Lesson are integrated through whole class instruction and writing</w:t>
            </w:r>
          </w:p>
          <w:p w:rsidR="00CD28CA" w:rsidRPr="00F8060C" w:rsidRDefault="00CD28CA" w:rsidP="00CD28CA">
            <w:pPr>
              <w:rPr>
                <w:b/>
              </w:rPr>
            </w:pPr>
          </w:p>
        </w:tc>
        <w:tc>
          <w:tcPr>
            <w:tcW w:w="2786" w:type="dxa"/>
            <w:gridSpan w:val="6"/>
            <w:vMerge w:val="restart"/>
            <w:shd w:val="clear" w:color="auto" w:fill="8DB3E2" w:themeFill="text2" w:themeFillTint="66"/>
            <w:vAlign w:val="center"/>
          </w:tcPr>
          <w:p w:rsidR="00CD28CA" w:rsidRDefault="00CD28CA" w:rsidP="00CD28CA">
            <w:pPr>
              <w:jc w:val="center"/>
              <w:rPr>
                <w:b/>
              </w:rPr>
            </w:pPr>
            <w:r w:rsidRPr="00F8060C">
              <w:rPr>
                <w:b/>
              </w:rPr>
              <w:lastRenderedPageBreak/>
              <w:t>Standards</w:t>
            </w:r>
          </w:p>
          <w:p w:rsidR="00CD28CA" w:rsidRDefault="00CD28CA" w:rsidP="00CD28CA">
            <w:pPr>
              <w:jc w:val="center"/>
              <w:rPr>
                <w:b/>
              </w:rPr>
            </w:pPr>
          </w:p>
          <w:p w:rsidR="00CD28CA" w:rsidRDefault="00D07891" w:rsidP="00CD28CA">
            <w:pPr>
              <w:jc w:val="center"/>
              <w:rPr>
                <w:b/>
              </w:rPr>
            </w:pPr>
            <w:r w:rsidRPr="00537DC6">
              <w:rPr>
                <w:b/>
                <w:highlight w:val="yellow"/>
              </w:rPr>
              <w:t>4.C.1</w:t>
            </w:r>
            <w:r>
              <w:rPr>
                <w:b/>
              </w:rPr>
              <w:t xml:space="preserve"> Understand the impact of various cultural </w:t>
            </w:r>
            <w:r>
              <w:rPr>
                <w:b/>
              </w:rPr>
              <w:lastRenderedPageBreak/>
              <w:t>groups on North Carolina.</w:t>
            </w: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8DB3E2" w:themeFill="text2" w:themeFillTint="66"/>
            <w:vAlign w:val="center"/>
          </w:tcPr>
          <w:p w:rsidR="00CD28CA" w:rsidRPr="00F8060C" w:rsidRDefault="00CD28CA" w:rsidP="00CD28CA">
            <w:pPr>
              <w:rPr>
                <w:b/>
              </w:rPr>
            </w:pPr>
            <w:r w:rsidRPr="00F8060C">
              <w:rPr>
                <w:b/>
              </w:rPr>
              <w:lastRenderedPageBreak/>
              <w:t>“I Can” Statements</w:t>
            </w:r>
          </w:p>
          <w:p w:rsidR="00CD28CA" w:rsidRPr="00F8060C" w:rsidRDefault="00CD28CA" w:rsidP="00CD28CA">
            <w:pPr>
              <w:rPr>
                <w:b/>
              </w:rPr>
            </w:pPr>
          </w:p>
          <w:p w:rsidR="00CD28CA" w:rsidRPr="00F8060C" w:rsidRDefault="00D07891" w:rsidP="00D07891">
            <w:pPr>
              <w:rPr>
                <w:b/>
              </w:rPr>
            </w:pPr>
            <w:r>
              <w:rPr>
                <w:b/>
              </w:rPr>
              <w:t xml:space="preserve">I can explain the impact of cultures on North Carolina. </w:t>
            </w:r>
          </w:p>
        </w:tc>
      </w:tr>
      <w:tr w:rsidR="00CD28CA" w:rsidRPr="00F8060C">
        <w:trPr>
          <w:trHeight w:val="1072"/>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Default="00CD28CA" w:rsidP="00CD28CA">
            <w:pPr>
              <w:jc w:val="center"/>
            </w:pPr>
          </w:p>
        </w:tc>
        <w:tc>
          <w:tcPr>
            <w:tcW w:w="2786" w:type="dxa"/>
            <w:gridSpan w:val="6"/>
            <w:vMerge/>
            <w:shd w:val="clear" w:color="auto" w:fill="8DB3E2" w:themeFill="text2" w:themeFillTint="66"/>
            <w:vAlign w:val="center"/>
          </w:tcPr>
          <w:p w:rsidR="00CD28CA" w:rsidRDefault="00CD28CA" w:rsidP="00CD28CA">
            <w:pPr>
              <w:jc w:val="center"/>
            </w:pPr>
          </w:p>
        </w:tc>
        <w:tc>
          <w:tcPr>
            <w:tcW w:w="2704" w:type="dxa"/>
            <w:gridSpan w:val="2"/>
            <w:shd w:val="clear" w:color="auto" w:fill="8DB3E2" w:themeFill="text2" w:themeFillTint="66"/>
            <w:vAlign w:val="center"/>
          </w:tcPr>
          <w:p w:rsidR="00CD28CA" w:rsidRPr="00F8060C" w:rsidRDefault="00CD28CA" w:rsidP="00CD28CA">
            <w:pPr>
              <w:rPr>
                <w:b/>
              </w:rPr>
            </w:pPr>
            <w:r w:rsidRPr="00F8060C">
              <w:rPr>
                <w:b/>
              </w:rPr>
              <w:t>Essential Questions</w:t>
            </w:r>
          </w:p>
          <w:p w:rsidR="00CD28CA" w:rsidRPr="00F8060C" w:rsidRDefault="00D07891" w:rsidP="00CD28CA">
            <w:pPr>
              <w:rPr>
                <w:b/>
              </w:rPr>
            </w:pPr>
            <w:r>
              <w:rPr>
                <w:b/>
              </w:rPr>
              <w:t xml:space="preserve">How have cultures shaped North </w:t>
            </w:r>
            <w:proofErr w:type="gramStart"/>
            <w:r>
              <w:rPr>
                <w:b/>
              </w:rPr>
              <w:t>Carolina.</w:t>
            </w:r>
            <w:proofErr w:type="gramEnd"/>
          </w:p>
          <w:p w:rsidR="00814522" w:rsidRDefault="00814522" w:rsidP="00CD28CA">
            <w:pPr>
              <w:rPr>
                <w:b/>
              </w:rPr>
            </w:pPr>
          </w:p>
          <w:p w:rsidR="00CD28CA" w:rsidRPr="00F8060C" w:rsidRDefault="00CD28CA" w:rsidP="00CD28CA">
            <w:pPr>
              <w:rPr>
                <w:b/>
              </w:rPr>
            </w:pPr>
          </w:p>
        </w:tc>
      </w:tr>
      <w:tr w:rsidR="00CD28CA" w:rsidRPr="00E11067">
        <w:tc>
          <w:tcPr>
            <w:tcW w:w="2652" w:type="dxa"/>
            <w:gridSpan w:val="2"/>
            <w:shd w:val="clear" w:color="auto" w:fill="8DB3E2" w:themeFill="text2" w:themeFillTint="66"/>
            <w:vAlign w:val="center"/>
          </w:tcPr>
          <w:p w:rsidR="00CD28CA" w:rsidRDefault="00CD28CA" w:rsidP="00CD28CA">
            <w:pPr>
              <w:jc w:val="center"/>
              <w:rPr>
                <w:b/>
              </w:rPr>
            </w:pPr>
            <w:r>
              <w:rPr>
                <w:b/>
              </w:rPr>
              <w:lastRenderedPageBreak/>
              <w:t>Vocabulary</w:t>
            </w:r>
          </w:p>
        </w:tc>
        <w:tc>
          <w:tcPr>
            <w:tcW w:w="5879" w:type="dxa"/>
            <w:gridSpan w:val="7"/>
            <w:shd w:val="clear" w:color="auto" w:fill="8DB3E2" w:themeFill="text2"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10"/>
            <w:shd w:val="clear" w:color="auto" w:fill="8DB3E2" w:themeFill="text2"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02725A" w:rsidRDefault="0002725A" w:rsidP="0002725A">
            <w:pPr>
              <w:pStyle w:val="ListParagraph"/>
              <w:numPr>
                <w:ilvl w:val="0"/>
                <w:numId w:val="13"/>
              </w:numPr>
              <w:rPr>
                <w:b/>
              </w:rPr>
            </w:pPr>
            <w:r>
              <w:rPr>
                <w:b/>
              </w:rPr>
              <w:t>Lore</w:t>
            </w:r>
          </w:p>
          <w:p w:rsidR="0002725A" w:rsidRDefault="0002725A" w:rsidP="0002725A">
            <w:pPr>
              <w:pStyle w:val="ListParagraph"/>
              <w:numPr>
                <w:ilvl w:val="0"/>
                <w:numId w:val="13"/>
              </w:numPr>
              <w:rPr>
                <w:b/>
              </w:rPr>
            </w:pPr>
            <w:r>
              <w:rPr>
                <w:b/>
              </w:rPr>
              <w:t xml:space="preserve">Myth </w:t>
            </w:r>
          </w:p>
          <w:p w:rsidR="0002725A" w:rsidRDefault="0002725A" w:rsidP="0002725A">
            <w:pPr>
              <w:pStyle w:val="ListParagraph"/>
              <w:numPr>
                <w:ilvl w:val="0"/>
                <w:numId w:val="13"/>
              </w:numPr>
              <w:rPr>
                <w:b/>
              </w:rPr>
            </w:pPr>
            <w:r>
              <w:rPr>
                <w:b/>
              </w:rPr>
              <w:t>Legend</w:t>
            </w:r>
          </w:p>
          <w:p w:rsidR="00CD28CA" w:rsidRPr="0002725A" w:rsidRDefault="00CD28CA" w:rsidP="0002725A">
            <w:pPr>
              <w:ind w:left="360"/>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9"/>
            <w:shd w:val="clear" w:color="auto" w:fill="92D050"/>
            <w:vAlign w:val="center"/>
          </w:tcPr>
          <w:p w:rsidR="00CD28CA" w:rsidRPr="00BA49EC" w:rsidRDefault="00CD28CA" w:rsidP="00CD28CA">
            <w:pPr>
              <w:jc w:val="center"/>
              <w:rPr>
                <w:b/>
                <w:sz w:val="32"/>
                <w:szCs w:val="32"/>
              </w:rPr>
            </w:pPr>
            <w:r>
              <w:rPr>
                <w:b/>
                <w:sz w:val="32"/>
                <w:szCs w:val="32"/>
              </w:rPr>
              <w:t>WEEK 9</w:t>
            </w:r>
          </w:p>
        </w:tc>
      </w:tr>
      <w:tr w:rsidR="00CD28CA" w:rsidRPr="00882DDC">
        <w:trPr>
          <w:trHeight w:val="1583"/>
        </w:trPr>
        <w:tc>
          <w:tcPr>
            <w:tcW w:w="2652" w:type="dxa"/>
            <w:gridSpan w:val="2"/>
            <w:vMerge w:val="restart"/>
            <w:shd w:val="clear" w:color="auto" w:fill="92D050"/>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7266" w:type="dxa"/>
            <w:gridSpan w:val="11"/>
            <w:vMerge w:val="restart"/>
            <w:shd w:val="clear" w:color="auto" w:fill="92D050"/>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CD28CA" w:rsidP="00CD28CA">
            <w:pPr>
              <w:rPr>
                <w:b/>
              </w:rPr>
            </w:pPr>
          </w:p>
          <w:p w:rsidR="00AB40E9" w:rsidRDefault="00AB40E9" w:rsidP="00AB40E9">
            <w:pPr>
              <w:rPr>
                <w:b/>
              </w:rPr>
            </w:pPr>
            <w:r>
              <w:rPr>
                <w:b/>
              </w:rPr>
              <w:t>Re</w:t>
            </w:r>
            <w:r w:rsidR="00E37760">
              <w:rPr>
                <w:b/>
              </w:rPr>
              <w:t>-</w:t>
            </w:r>
            <w:r>
              <w:rPr>
                <w:b/>
              </w:rPr>
              <w:t xml:space="preserve">teach strategies students were not successful on using lessons previously used while changing literature selection.  See resource book list for additional books.  </w:t>
            </w:r>
          </w:p>
          <w:p w:rsidR="00AB40E9" w:rsidRDefault="00AB40E9"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066" w:type="dxa"/>
            <w:gridSpan w:val="4"/>
            <w:vMerge w:val="restart"/>
            <w:shd w:val="clear" w:color="auto" w:fill="92D050"/>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1169C6" w:rsidRDefault="001169C6" w:rsidP="00CD28CA">
            <w:pPr>
              <w:rPr>
                <w:b/>
              </w:rPr>
            </w:pPr>
          </w:p>
          <w:p w:rsidR="00CD28CA" w:rsidRDefault="00CD28CA" w:rsidP="00CD28CA">
            <w:pPr>
              <w:rPr>
                <w:b/>
              </w:rPr>
            </w:pPr>
          </w:p>
          <w:p w:rsidR="001169C6" w:rsidRPr="00537DC6" w:rsidRDefault="001169C6" w:rsidP="001169C6">
            <w:pPr>
              <w:rPr>
                <w:b/>
              </w:rPr>
            </w:pPr>
            <w:r w:rsidRPr="00537DC6">
              <w:rPr>
                <w:rFonts w:cs="Cambria"/>
                <w:b/>
                <w:bCs/>
                <w:highlight w:val="yellow"/>
              </w:rPr>
              <w:t>Standard - 4.R.I.1</w:t>
            </w:r>
            <w:r w:rsidRPr="00537DC6">
              <w:rPr>
                <w:rFonts w:cs="Cambria"/>
                <w:b/>
                <w:bCs/>
                <w:color w:val="000000"/>
              </w:rPr>
              <w:t xml:space="preserve"> </w:t>
            </w:r>
            <w:r w:rsidRPr="00537DC6">
              <w:rPr>
                <w:rFonts w:cs="Cambria"/>
                <w:color w:val="000000"/>
              </w:rPr>
              <w:t>Refer to details and examples in a text when explaining what the text says explicitly and when drawing inferences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92D050"/>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CD28CA" w:rsidP="00CD28CA">
            <w:pPr>
              <w:jc w:val="center"/>
              <w:rPr>
                <w:b/>
              </w:rPr>
            </w:pPr>
          </w:p>
          <w:p w:rsidR="00CD28CA" w:rsidRDefault="00E37760" w:rsidP="00CD28CA">
            <w:pPr>
              <w:jc w:val="center"/>
              <w:rPr>
                <w:b/>
              </w:rPr>
            </w:pPr>
            <w:r>
              <w:rPr>
                <w:b/>
              </w:rPr>
              <w:t>I can explain what I read using details from the text.</w:t>
            </w: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trPr>
          <w:trHeight w:val="1747"/>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Pr="00882DDC" w:rsidRDefault="00CD28CA" w:rsidP="00CD28CA">
            <w:pPr>
              <w:rPr>
                <w:b/>
              </w:rPr>
            </w:pPr>
          </w:p>
        </w:tc>
        <w:tc>
          <w:tcPr>
            <w:tcW w:w="2066" w:type="dxa"/>
            <w:gridSpan w:val="4"/>
            <w:vMerge/>
            <w:shd w:val="clear" w:color="auto" w:fill="92D050"/>
            <w:vAlign w:val="center"/>
          </w:tcPr>
          <w:p w:rsidR="00CD28CA" w:rsidRDefault="00CD28CA" w:rsidP="00CD28CA">
            <w:pPr>
              <w:rPr>
                <w:b/>
              </w:rPr>
            </w:pPr>
          </w:p>
        </w:tc>
        <w:tc>
          <w:tcPr>
            <w:tcW w:w="2704" w:type="dxa"/>
            <w:gridSpan w:val="2"/>
            <w:shd w:val="clear" w:color="auto" w:fill="92D050"/>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E37760" w:rsidP="00CD28CA">
            <w:pPr>
              <w:jc w:val="center"/>
              <w:rPr>
                <w:b/>
              </w:rPr>
            </w:pPr>
            <w:r>
              <w:rPr>
                <w:b/>
              </w:rPr>
              <w:t>What details should I include when explaining what I read?</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val="restart"/>
            <w:shd w:val="clear" w:color="auto" w:fill="92D050"/>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CD28CA" w:rsidP="00CD28CA">
            <w:pPr>
              <w:rPr>
                <w:b/>
              </w:rPr>
            </w:pPr>
          </w:p>
          <w:p w:rsidR="00CD28CA" w:rsidRDefault="00AC29B2" w:rsidP="00CD28CA">
            <w:pPr>
              <w:rPr>
                <w:b/>
              </w:rPr>
            </w:pPr>
            <w:r>
              <w:rPr>
                <w:b/>
              </w:rPr>
              <w:t>Use Scaffold for summarizing on page 223 to assist students who continue to have difficulty understanding the sequence of a narrative story.  The scaffold can be used to help pull k</w:t>
            </w:r>
            <w:r w:rsidR="009C2C89">
              <w:rPr>
                <w:b/>
              </w:rPr>
              <w:t>ey ideas and details to assist students in understanding the importance of details in a story.  This will be linked to presentation, quilt, and narrative writing.</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066" w:type="dxa"/>
            <w:gridSpan w:val="4"/>
            <w:vMerge w:val="restart"/>
            <w:shd w:val="clear" w:color="auto" w:fill="92D050"/>
            <w:vAlign w:val="center"/>
          </w:tcPr>
          <w:p w:rsidR="0068233E" w:rsidRDefault="00CD28CA" w:rsidP="0068233E">
            <w:pPr>
              <w:rPr>
                <w:b/>
              </w:rPr>
            </w:pPr>
            <w:r>
              <w:rPr>
                <w:b/>
              </w:rPr>
              <w:t>Standards</w:t>
            </w:r>
          </w:p>
          <w:p w:rsidR="0068233E" w:rsidRPr="00537DC6" w:rsidRDefault="0068233E" w:rsidP="0068233E">
            <w:pPr>
              <w:rPr>
                <w:rFonts w:cs="Cambria"/>
                <w:color w:val="000000"/>
              </w:rPr>
            </w:pPr>
            <w:r w:rsidRPr="00537DC6">
              <w:rPr>
                <w:rFonts w:cs="Cambria"/>
                <w:b/>
                <w:bCs/>
                <w:highlight w:val="yellow"/>
              </w:rPr>
              <w:t>Standard - 4.R.I.1</w:t>
            </w:r>
            <w:r w:rsidRPr="00537DC6">
              <w:rPr>
                <w:rFonts w:cs="Cambria"/>
                <w:b/>
                <w:bCs/>
                <w:color w:val="000000"/>
              </w:rPr>
              <w:t xml:space="preserve"> </w:t>
            </w:r>
            <w:r w:rsidRPr="00537DC6">
              <w:rPr>
                <w:rFonts w:cs="Cambria"/>
                <w:color w:val="000000"/>
              </w:rPr>
              <w:t>Refer to details and examples in a text when explaining what the text says explicitly and when drawing inferences from the text.</w:t>
            </w:r>
          </w:p>
          <w:p w:rsidR="0068233E" w:rsidRPr="00537DC6" w:rsidRDefault="0068233E" w:rsidP="0068233E">
            <w:pPr>
              <w:rPr>
                <w:rFonts w:cs="Cambria"/>
                <w:color w:val="000000"/>
              </w:rPr>
            </w:pPr>
          </w:p>
          <w:p w:rsidR="0068233E" w:rsidRPr="00537DC6" w:rsidRDefault="0068233E" w:rsidP="0068233E">
            <w:r w:rsidRPr="00537DC6">
              <w:rPr>
                <w:b/>
                <w:highlight w:val="yellow"/>
              </w:rPr>
              <w:t>RL.4.2</w:t>
            </w:r>
            <w:r w:rsidRPr="00537DC6">
              <w:rPr>
                <w:b/>
              </w:rPr>
              <w:t xml:space="preserve"> </w:t>
            </w:r>
            <w:r w:rsidRPr="00537DC6">
              <w:t>Determine the theme of a story, drama, poem from the details in the text, summarize the text.</w:t>
            </w:r>
          </w:p>
          <w:p w:rsidR="0068233E" w:rsidRPr="00537DC6" w:rsidRDefault="0068233E" w:rsidP="0068233E">
            <w:pPr>
              <w:rPr>
                <w:rFonts w:cs="Cambria"/>
                <w:color w:val="000000"/>
              </w:rPr>
            </w:pPr>
          </w:p>
          <w:p w:rsidR="0068233E" w:rsidRPr="00537DC6" w:rsidRDefault="0068233E" w:rsidP="0068233E">
            <w:pPr>
              <w:rPr>
                <w:rFonts w:cs="Cambria"/>
                <w:color w:val="000000"/>
              </w:rPr>
            </w:pPr>
          </w:p>
          <w:p w:rsidR="0068233E" w:rsidRPr="00537DC6" w:rsidRDefault="0068233E" w:rsidP="0068233E">
            <w:r w:rsidRPr="00537DC6">
              <w:rPr>
                <w:b/>
                <w:highlight w:val="yellow"/>
              </w:rPr>
              <w:t>RI.4.</w:t>
            </w:r>
            <w:r w:rsidRPr="00537DC6">
              <w:rPr>
                <w:highlight w:val="yellow"/>
              </w:rPr>
              <w:t>7</w:t>
            </w:r>
            <w:r w:rsidRPr="00537DC6">
              <w:t xml:space="preserve"> Interpret information presented visually, orally, or quantitatively (e.g., in charts, graphs, diagrams, time lines, animations, or interactive elements of web pages) and explain how the information contributes to an understanding of the text in which it appears.</w:t>
            </w:r>
          </w:p>
          <w:p w:rsidR="0068233E" w:rsidRPr="00537DC6" w:rsidRDefault="0068233E" w:rsidP="0068233E">
            <w:pPr>
              <w:rPr>
                <w:rFonts w:cs="Cambria"/>
                <w:color w:val="000000"/>
              </w:rPr>
            </w:pPr>
          </w:p>
          <w:p w:rsidR="0068233E" w:rsidRPr="00537DC6" w:rsidRDefault="0068233E" w:rsidP="0068233E">
            <w:pPr>
              <w:rPr>
                <w:rFonts w:cs="Lucida Grande"/>
              </w:rPr>
            </w:pPr>
            <w:r w:rsidRPr="00537DC6">
              <w:rPr>
                <w:rFonts w:cs="Lucida Grande"/>
                <w:highlight w:val="yellow"/>
              </w:rPr>
              <w:t>4.RL.9</w:t>
            </w:r>
            <w:r w:rsidRPr="00537DC6">
              <w:rPr>
                <w:rFonts w:cs="Lucida Grande"/>
              </w:rPr>
              <w:t xml:space="preserve"> Compare and contrast the treatment of similar themes and topics (e.g., opposition of </w:t>
            </w:r>
            <w:r w:rsidRPr="00537DC6">
              <w:rPr>
                <w:rFonts w:cs="Lucida Grande"/>
              </w:rPr>
              <w:lastRenderedPageBreak/>
              <w:t>good and evil) and patterns of events (e.g., the quest) in stories, myths, and traditional literature from different cultures.</w:t>
            </w:r>
          </w:p>
          <w:p w:rsidR="0068233E" w:rsidRPr="00537DC6" w:rsidRDefault="0068233E" w:rsidP="0068233E">
            <w:pPr>
              <w:rPr>
                <w:b/>
              </w:rPr>
            </w:pPr>
          </w:p>
          <w:p w:rsidR="0068233E" w:rsidRPr="00537DC6" w:rsidRDefault="0068233E" w:rsidP="0068233E">
            <w:pPr>
              <w:rPr>
                <w:b/>
              </w:rPr>
            </w:pPr>
          </w:p>
          <w:p w:rsidR="0068233E" w:rsidRPr="00537DC6" w:rsidRDefault="0068233E" w:rsidP="0068233E">
            <w:pPr>
              <w:rPr>
                <w:b/>
              </w:rPr>
            </w:pPr>
          </w:p>
          <w:p w:rsidR="0068233E" w:rsidRPr="00537DC6" w:rsidRDefault="0068233E" w:rsidP="0068233E">
            <w:pPr>
              <w:rPr>
                <w:b/>
              </w:rPr>
            </w:pPr>
            <w:r w:rsidRPr="00537DC6">
              <w:rPr>
                <w:highlight w:val="yellow"/>
              </w:rPr>
              <w:t>RL 4.10/RI.4.10</w:t>
            </w:r>
            <w:r w:rsidRPr="00537DC6">
              <w:t xml:space="preserve"> Students will be able to read and comprehend a variety of texts (literature and informational) on grade level.</w:t>
            </w:r>
          </w:p>
          <w:p w:rsidR="00CD28CA" w:rsidRPr="00537DC6" w:rsidRDefault="00CD28CA" w:rsidP="00CD28CA">
            <w:pPr>
              <w:rPr>
                <w:b/>
              </w:rPr>
            </w:pPr>
          </w:p>
          <w:p w:rsidR="00CD28CA" w:rsidRPr="00537DC6" w:rsidRDefault="00CD28CA" w:rsidP="00CD28CA">
            <w:pPr>
              <w:rPr>
                <w:b/>
              </w:rPr>
            </w:pPr>
          </w:p>
          <w:p w:rsidR="00CD28CA" w:rsidRPr="00537DC6" w:rsidRDefault="00CD28CA" w:rsidP="00CD28CA">
            <w:pPr>
              <w:rPr>
                <w:b/>
              </w:rPr>
            </w:pPr>
          </w:p>
          <w:p w:rsidR="00CD28CA" w:rsidRPr="00537DC6" w:rsidRDefault="00CD28CA" w:rsidP="00CD28CA">
            <w:pPr>
              <w:rPr>
                <w:b/>
              </w:rPr>
            </w:pPr>
          </w:p>
          <w:p w:rsidR="00CD28CA" w:rsidRPr="00537DC6" w:rsidRDefault="00CD28CA" w:rsidP="00CD28CA">
            <w:pPr>
              <w:rPr>
                <w:b/>
              </w:rPr>
            </w:pPr>
          </w:p>
          <w:p w:rsidR="00CD28CA" w:rsidRPr="00537DC6"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92D050"/>
            <w:vAlign w:val="center"/>
          </w:tcPr>
          <w:p w:rsidR="00CD28CA" w:rsidRDefault="00CD28CA" w:rsidP="00CD28CA">
            <w:pPr>
              <w:rPr>
                <w:b/>
              </w:rPr>
            </w:pPr>
            <w:r>
              <w:rPr>
                <w:b/>
              </w:rPr>
              <w:lastRenderedPageBreak/>
              <w:t>“I Can” Statements</w:t>
            </w:r>
          </w:p>
          <w:p w:rsidR="00CD28CA" w:rsidRDefault="00CD28CA" w:rsidP="00CD28CA">
            <w:pPr>
              <w:rPr>
                <w:b/>
              </w:rPr>
            </w:pPr>
          </w:p>
          <w:p w:rsidR="00CD28CA" w:rsidRDefault="00CD28CA" w:rsidP="00CD28CA">
            <w:pPr>
              <w:rPr>
                <w:b/>
              </w:rPr>
            </w:pPr>
          </w:p>
          <w:p w:rsidR="00CD28CA" w:rsidRPr="00882DDC" w:rsidRDefault="0068233E" w:rsidP="00CD28CA">
            <w:pPr>
              <w:rPr>
                <w:b/>
              </w:rPr>
            </w:pPr>
            <w:r>
              <w:rPr>
                <w:b/>
              </w:rPr>
              <w:t>Dependent upon strategy being re</w:t>
            </w:r>
            <w:r w:rsidR="00537DC6">
              <w:rPr>
                <w:b/>
              </w:rPr>
              <w:t>-</w:t>
            </w:r>
            <w:r>
              <w:rPr>
                <w:b/>
              </w:rPr>
              <w:t>taught.  I can statements from weeks 1-5 can utilized for instruction.</w:t>
            </w:r>
          </w:p>
          <w:p w:rsidR="00CD28CA" w:rsidRPr="00882DDC" w:rsidRDefault="00CD28CA" w:rsidP="00CD28CA">
            <w:pPr>
              <w:rPr>
                <w:b/>
              </w:rPr>
            </w:pPr>
          </w:p>
        </w:tc>
      </w:tr>
      <w:tr w:rsidR="00CD28CA">
        <w:trPr>
          <w:trHeight w:val="1747"/>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Pr="00882DDC" w:rsidRDefault="00CD28CA" w:rsidP="00CD28CA">
            <w:pPr>
              <w:rPr>
                <w:b/>
              </w:rPr>
            </w:pPr>
          </w:p>
        </w:tc>
        <w:tc>
          <w:tcPr>
            <w:tcW w:w="2066" w:type="dxa"/>
            <w:gridSpan w:val="4"/>
            <w:vMerge/>
            <w:shd w:val="clear" w:color="auto" w:fill="92D050"/>
            <w:vAlign w:val="center"/>
          </w:tcPr>
          <w:p w:rsidR="00CD28CA" w:rsidRDefault="00CD28CA" w:rsidP="00CD28CA">
            <w:pPr>
              <w:rPr>
                <w:b/>
              </w:rPr>
            </w:pPr>
          </w:p>
        </w:tc>
        <w:tc>
          <w:tcPr>
            <w:tcW w:w="2704" w:type="dxa"/>
            <w:gridSpan w:val="2"/>
            <w:shd w:val="clear" w:color="auto" w:fill="92D050"/>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537DC6" w:rsidP="00CD28CA">
            <w:pPr>
              <w:rPr>
                <w:b/>
              </w:rPr>
            </w:pPr>
            <w:r>
              <w:rPr>
                <w:b/>
              </w:rPr>
              <w:t>What information can I gain from features outside the body of the text?</w:t>
            </w:r>
          </w:p>
          <w:p w:rsidR="00537DC6" w:rsidRDefault="00537DC6" w:rsidP="00CD28CA">
            <w:pPr>
              <w:rPr>
                <w:b/>
              </w:rPr>
            </w:pPr>
          </w:p>
          <w:p w:rsidR="00537DC6" w:rsidRDefault="00537DC6" w:rsidP="00CD28CA">
            <w:pPr>
              <w:rPr>
                <w:b/>
              </w:rPr>
            </w:pPr>
            <w:r>
              <w:rPr>
                <w:b/>
              </w:rPr>
              <w:t xml:space="preserve">How are ______ </w:t>
            </w:r>
            <w:proofErr w:type="gramStart"/>
            <w:r>
              <w:rPr>
                <w:b/>
              </w:rPr>
              <w:t>and  _</w:t>
            </w:r>
            <w:proofErr w:type="gramEnd"/>
            <w:r>
              <w:rPr>
                <w:b/>
              </w:rPr>
              <w:t>____ alike and different?</w:t>
            </w:r>
          </w:p>
          <w:p w:rsidR="00CD28CA" w:rsidRDefault="00CD28CA" w:rsidP="00CD28CA">
            <w:pPr>
              <w:rPr>
                <w:b/>
              </w:rPr>
            </w:pPr>
          </w:p>
          <w:p w:rsidR="00CD28CA" w:rsidRDefault="00E37760" w:rsidP="00CD28CA">
            <w:pPr>
              <w:rPr>
                <w:b/>
              </w:rPr>
            </w:pPr>
            <w:r>
              <w:rPr>
                <w:b/>
              </w:rPr>
              <w:t>How do I determine the theme of a story?</w:t>
            </w:r>
          </w:p>
        </w:tc>
      </w:tr>
      <w:tr w:rsidR="00CD28CA" w:rsidRPr="00882DDC">
        <w:trPr>
          <w:trHeight w:val="1748"/>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val="restart"/>
            <w:shd w:val="clear" w:color="auto" w:fill="92D050"/>
            <w:vAlign w:val="center"/>
          </w:tcPr>
          <w:p w:rsidR="00BB729C" w:rsidRDefault="00CD28CA" w:rsidP="00CD28CA">
            <w:pPr>
              <w:rPr>
                <w:b/>
              </w:rPr>
            </w:pPr>
            <w:r w:rsidRPr="00882DDC">
              <w:rPr>
                <w:b/>
              </w:rPr>
              <w:t xml:space="preserve">Other Whole Group Reading </w:t>
            </w:r>
            <w:r>
              <w:rPr>
                <w:b/>
              </w:rPr>
              <w:t xml:space="preserve">Learning </w:t>
            </w:r>
            <w:r w:rsidR="00E3534F">
              <w:rPr>
                <w:b/>
              </w:rPr>
              <w:t>Experience</w:t>
            </w:r>
          </w:p>
          <w:p w:rsidR="008159AB" w:rsidRDefault="008159AB" w:rsidP="00CD28CA">
            <w:pPr>
              <w:rPr>
                <w:b/>
              </w:rPr>
            </w:pPr>
          </w:p>
          <w:p w:rsidR="008159AB" w:rsidRDefault="008159AB" w:rsidP="00CD28CA">
            <w:pPr>
              <w:rPr>
                <w:b/>
              </w:rPr>
            </w:pPr>
          </w:p>
          <w:p w:rsidR="005037DE" w:rsidRDefault="005037DE" w:rsidP="00CD28CA">
            <w:pPr>
              <w:rPr>
                <w:b/>
              </w:rPr>
            </w:pPr>
          </w:p>
          <w:p w:rsidR="00C83DEF" w:rsidRDefault="00C83DEF" w:rsidP="00CD28CA">
            <w:pPr>
              <w:rPr>
                <w:b/>
              </w:rPr>
            </w:pPr>
          </w:p>
          <w:p w:rsidR="00E3534F" w:rsidRDefault="00E3534F" w:rsidP="00CD28CA">
            <w:pPr>
              <w:rPr>
                <w:b/>
              </w:rPr>
            </w:pPr>
          </w:p>
          <w:p w:rsidR="00CD28CA" w:rsidRPr="00E3534F" w:rsidRDefault="00E3534F" w:rsidP="00CD28CA">
            <w:r>
              <w:lastRenderedPageBreak/>
              <w:t>Teacher should</w:t>
            </w:r>
            <w:r w:rsidR="00705243">
              <w:t xml:space="preserve"> read aloud bo</w:t>
            </w:r>
            <w:r w:rsidR="006020DF">
              <w:t>o</w:t>
            </w:r>
            <w:r>
              <w:t>ks that describe the Quilt making tradition and how quilts tell a story.</w:t>
            </w:r>
          </w:p>
          <w:p w:rsidR="00CD28CA" w:rsidRDefault="00CD28CA" w:rsidP="00CD28CA">
            <w:pPr>
              <w:rPr>
                <w:b/>
              </w:rPr>
            </w:pP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23" w:history="1">
              <w:r w:rsidR="00E3534F" w:rsidRPr="00E3534F">
                <w:rPr>
                  <w:rFonts w:ascii="Lucida Grande" w:hAnsi="Lucida Grande" w:cs="Lucida Grande"/>
                </w:rPr>
                <w:t>Sweet Clara and the Freedom Quilt</w:t>
              </w:r>
            </w:hyperlink>
            <w:r w:rsidR="00E3534F" w:rsidRPr="00E3534F">
              <w:rPr>
                <w:rFonts w:ascii="Lucida Grande" w:hAnsi="Lucida Grande" w:cs="Lucida Grande"/>
              </w:rPr>
              <w:t xml:space="preserve"> by Deborah Hopkinson (Black History)</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24" w:history="1">
              <w:r w:rsidR="00E3534F" w:rsidRPr="00E3534F">
                <w:rPr>
                  <w:rFonts w:ascii="Lucida Grande" w:hAnsi="Lucida Grande" w:cs="Lucida Grande"/>
                </w:rPr>
                <w:t>Home Crafts</w:t>
              </w:r>
            </w:hyperlink>
            <w:r w:rsidR="00E3534F" w:rsidRPr="00E3534F">
              <w:rPr>
                <w:rFonts w:ascii="Lucida Grande" w:hAnsi="Lucida Grande" w:cs="Lucida Grande"/>
              </w:rPr>
              <w:t xml:space="preserve"> by Bobbie </w:t>
            </w:r>
            <w:proofErr w:type="spellStart"/>
            <w:r w:rsidR="00E3534F" w:rsidRPr="00E3534F">
              <w:rPr>
                <w:rFonts w:ascii="Lucida Grande" w:hAnsi="Lucida Grande" w:cs="Lucida Grande"/>
              </w:rPr>
              <w:t>Kalman</w:t>
            </w:r>
            <w:proofErr w:type="spellEnd"/>
            <w:r w:rsidR="00E3534F" w:rsidRPr="00E3534F">
              <w:rPr>
                <w:rFonts w:ascii="Lucida Grande" w:hAnsi="Lucida Grande" w:cs="Lucida Grande"/>
              </w:rPr>
              <w:t xml:space="preserve"> (History)</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25" w:history="1">
              <w:r w:rsidR="00E3534F" w:rsidRPr="00E3534F">
                <w:rPr>
                  <w:rFonts w:ascii="Lucida Grande" w:hAnsi="Lucida Grande" w:cs="Lucida Grande"/>
                </w:rPr>
                <w:t>The Canada Geese Quilt</w:t>
              </w:r>
            </w:hyperlink>
            <w:r w:rsidR="00E3534F" w:rsidRPr="00E3534F">
              <w:rPr>
                <w:rFonts w:ascii="Lucida Grande" w:hAnsi="Lucida Grande" w:cs="Lucida Grande"/>
              </w:rPr>
              <w:t xml:space="preserve"> by Natalie </w:t>
            </w:r>
            <w:proofErr w:type="spellStart"/>
            <w:r w:rsidR="00E3534F" w:rsidRPr="00E3534F">
              <w:rPr>
                <w:rFonts w:ascii="Lucida Grande" w:hAnsi="Lucida Grande" w:cs="Lucida Grande"/>
              </w:rPr>
              <w:t>Kensey</w:t>
            </w:r>
            <w:proofErr w:type="spellEnd"/>
            <w:r w:rsidR="00E3534F" w:rsidRPr="00E3534F">
              <w:rPr>
                <w:rFonts w:ascii="Lucida Grande" w:hAnsi="Lucida Grande" w:cs="Lucida Grande"/>
              </w:rPr>
              <w:t>-Warnock (Family)</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26" w:history="1">
              <w:r w:rsidR="00E3534F" w:rsidRPr="00E3534F">
                <w:rPr>
                  <w:rFonts w:ascii="Lucida Grande" w:hAnsi="Lucida Grande" w:cs="Lucida Grande"/>
                </w:rPr>
                <w:t>Crazy Quilt</w:t>
              </w:r>
            </w:hyperlink>
            <w:r w:rsidR="00E3534F" w:rsidRPr="00E3534F">
              <w:rPr>
                <w:rFonts w:ascii="Lucida Grande" w:hAnsi="Lucida Grande" w:cs="Lucida Grande"/>
              </w:rPr>
              <w:t xml:space="preserve"> by Kristin Avery (Easy/Family/Quilting project gone wrong)</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27" w:history="1">
              <w:r w:rsidR="00E3534F" w:rsidRPr="00E3534F">
                <w:rPr>
                  <w:rFonts w:ascii="Lucida Grande" w:hAnsi="Lucida Grande" w:cs="Lucida Grande"/>
                </w:rPr>
                <w:t>The Quilt Story</w:t>
              </w:r>
            </w:hyperlink>
            <w:r w:rsidR="00E3534F" w:rsidRPr="00E3534F">
              <w:rPr>
                <w:rFonts w:ascii="Lucida Grande" w:hAnsi="Lucida Grande" w:cs="Lucida Grande"/>
              </w:rPr>
              <w:t xml:space="preserve"> by Tony Johnson (Pioneers)</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28" w:history="1">
              <w:r w:rsidR="00E3534F" w:rsidRPr="00E3534F">
                <w:rPr>
                  <w:rFonts w:ascii="Lucida Grande" w:hAnsi="Lucida Grande" w:cs="Lucida Grande"/>
                </w:rPr>
                <w:t>The Josefina Story Quilt</w:t>
              </w:r>
            </w:hyperlink>
            <w:r w:rsidR="00E3534F" w:rsidRPr="00E3534F">
              <w:rPr>
                <w:rFonts w:ascii="Lucida Grande" w:hAnsi="Lucida Grande" w:cs="Lucida Grande"/>
              </w:rPr>
              <w:t xml:space="preserve"> by Eleanor </w:t>
            </w:r>
            <w:proofErr w:type="spellStart"/>
            <w:r w:rsidR="00E3534F" w:rsidRPr="00E3534F">
              <w:rPr>
                <w:rFonts w:ascii="Lucida Grande" w:hAnsi="Lucida Grande" w:cs="Lucida Grande"/>
              </w:rPr>
              <w:t>Coerr</w:t>
            </w:r>
            <w:proofErr w:type="spellEnd"/>
            <w:r w:rsidR="00E3534F" w:rsidRPr="00E3534F">
              <w:rPr>
                <w:rFonts w:ascii="Lucida Grande" w:hAnsi="Lucida Grande" w:cs="Lucida Grande"/>
              </w:rPr>
              <w:t xml:space="preserve"> (Pioneers)</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29" w:history="1">
              <w:r w:rsidR="00E3534F" w:rsidRPr="00E3534F">
                <w:rPr>
                  <w:rFonts w:ascii="Lucida Grande" w:hAnsi="Lucida Grande" w:cs="Lucida Grande"/>
                </w:rPr>
                <w:t>The Keeping Quilt</w:t>
              </w:r>
            </w:hyperlink>
            <w:r w:rsidR="00E3534F" w:rsidRPr="00E3534F">
              <w:rPr>
                <w:rFonts w:ascii="Lucida Grande" w:hAnsi="Lucida Grande" w:cs="Lucida Grande"/>
              </w:rPr>
              <w:t xml:space="preserve"> by Patricia </w:t>
            </w:r>
            <w:proofErr w:type="spellStart"/>
            <w:r w:rsidR="00E3534F" w:rsidRPr="00E3534F">
              <w:rPr>
                <w:rFonts w:ascii="Lucida Grande" w:hAnsi="Lucida Grande" w:cs="Lucida Grande"/>
              </w:rPr>
              <w:t>Polacco</w:t>
            </w:r>
            <w:proofErr w:type="spellEnd"/>
            <w:r w:rsidR="00E3534F" w:rsidRPr="00E3534F">
              <w:rPr>
                <w:rFonts w:ascii="Lucida Grande" w:hAnsi="Lucida Grande" w:cs="Lucida Grande"/>
              </w:rPr>
              <w:t xml:space="preserve"> (Jewish Heritage)</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30" w:history="1">
              <w:r w:rsidR="00E3534F" w:rsidRPr="00E3534F">
                <w:rPr>
                  <w:rFonts w:ascii="Lucida Grande" w:hAnsi="Lucida Grande" w:cs="Lucida Grande"/>
                </w:rPr>
                <w:t>Tar Beach</w:t>
              </w:r>
            </w:hyperlink>
            <w:r w:rsidR="00E3534F" w:rsidRPr="00E3534F">
              <w:rPr>
                <w:rFonts w:ascii="Lucida Grande" w:hAnsi="Lucida Grande" w:cs="Lucida Grande"/>
              </w:rPr>
              <w:t xml:space="preserve"> by Faith Ringgold (Harlem/based on the author’s quilt painting)</w:t>
            </w:r>
          </w:p>
          <w:p w:rsidR="00E3534F" w:rsidRPr="00E3534F" w:rsidRDefault="00D76EE3" w:rsidP="00182E6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31" w:history="1">
              <w:r w:rsidR="00E3534F" w:rsidRPr="00E3534F">
                <w:rPr>
                  <w:rFonts w:ascii="Lucida Grande" w:hAnsi="Lucida Grande" w:cs="Lucida Grande"/>
                </w:rPr>
                <w:t>The Patchwork Quilt</w:t>
              </w:r>
            </w:hyperlink>
            <w:r w:rsidR="00E3534F" w:rsidRPr="00E3534F">
              <w:rPr>
                <w:rFonts w:ascii="Lucida Grande" w:hAnsi="Lucida Grande" w:cs="Lucida Grande"/>
              </w:rPr>
              <w:t xml:space="preserve"> by Valerie </w:t>
            </w:r>
            <w:proofErr w:type="spellStart"/>
            <w:r w:rsidR="00E3534F" w:rsidRPr="00E3534F">
              <w:rPr>
                <w:rFonts w:ascii="Lucida Grande" w:hAnsi="Lucida Grande" w:cs="Lucida Grande"/>
              </w:rPr>
              <w:t>Flournoy</w:t>
            </w:r>
            <w:proofErr w:type="spellEnd"/>
            <w:r w:rsidR="00E3534F" w:rsidRPr="00E3534F">
              <w:rPr>
                <w:rFonts w:ascii="Lucida Grande" w:hAnsi="Lucida Grande" w:cs="Lucida Grande"/>
              </w:rPr>
              <w:t xml:space="preserve"> (Family)</w:t>
            </w:r>
          </w:p>
          <w:p w:rsidR="00E3534F" w:rsidRDefault="00D76EE3" w:rsidP="00E3534F">
            <w:pPr>
              <w:ind w:left="360"/>
              <w:rPr>
                <w:rFonts w:ascii="Lucida Grande" w:hAnsi="Lucida Grande" w:cs="Lucida Grande"/>
              </w:rPr>
            </w:pPr>
            <w:hyperlink r:id="rId32" w:history="1">
              <w:r w:rsidR="00E3534F" w:rsidRPr="00E3534F">
                <w:rPr>
                  <w:rFonts w:ascii="Lucida Grande" w:hAnsi="Lucida Grande" w:cs="Lucida Grande"/>
                </w:rPr>
                <w:t xml:space="preserve">Debbie </w:t>
              </w:r>
              <w:proofErr w:type="spellStart"/>
              <w:r w:rsidR="00E3534F" w:rsidRPr="00E3534F">
                <w:rPr>
                  <w:rFonts w:ascii="Lucida Grande" w:hAnsi="Lucida Grande" w:cs="Lucida Grande"/>
                </w:rPr>
                <w:t>Mumm’s</w:t>
              </w:r>
              <w:proofErr w:type="spellEnd"/>
              <w:r w:rsidR="00E3534F" w:rsidRPr="00E3534F">
                <w:rPr>
                  <w:rFonts w:ascii="Lucida Grande" w:hAnsi="Lucida Grande" w:cs="Lucida Grande"/>
                </w:rPr>
                <w:t xml:space="preserve"> Project Kids</w:t>
              </w:r>
            </w:hyperlink>
          </w:p>
          <w:p w:rsidR="00CD28CA" w:rsidRPr="00E3534F" w:rsidRDefault="00CD28CA" w:rsidP="00E3534F">
            <w:pPr>
              <w:ind w:left="360"/>
              <w:rPr>
                <w:b/>
              </w:rPr>
            </w:pPr>
          </w:p>
          <w:p w:rsidR="00CD28CA" w:rsidRDefault="005C5D0A" w:rsidP="00CD28CA">
            <w:pPr>
              <w:rPr>
                <w:b/>
              </w:rPr>
            </w:pPr>
            <w:r>
              <w:rPr>
                <w:b/>
              </w:rPr>
              <w:t>Continue reading Native American tales and myths</w:t>
            </w:r>
          </w:p>
          <w:p w:rsidR="00CD28CA" w:rsidRDefault="00CD28CA" w:rsidP="00CD28CA">
            <w:pPr>
              <w:rPr>
                <w:b/>
              </w:rPr>
            </w:pPr>
          </w:p>
          <w:p w:rsidR="00CD28CA" w:rsidRDefault="00CD28CA" w:rsidP="00CD28CA">
            <w:pPr>
              <w:rPr>
                <w:b/>
              </w:rPr>
            </w:pPr>
          </w:p>
          <w:p w:rsidR="005C5D0A" w:rsidRDefault="00D76EE3" w:rsidP="005C5D0A">
            <w:pPr>
              <w:rPr>
                <w:b/>
              </w:rPr>
            </w:pPr>
            <w:hyperlink r:id="rId33" w:history="1">
              <w:r w:rsidR="005C5D0A" w:rsidRPr="00F91C8F">
                <w:rPr>
                  <w:rStyle w:val="Hyperlink"/>
                  <w:b/>
                </w:rPr>
                <w:t>http://www.ibiblio.org/bawdy/folklore/bull.html</w:t>
              </w:r>
            </w:hyperlink>
          </w:p>
          <w:p w:rsidR="005C5D0A" w:rsidRDefault="005C5D0A" w:rsidP="005C5D0A">
            <w:pPr>
              <w:rPr>
                <w:b/>
              </w:rPr>
            </w:pPr>
          </w:p>
          <w:p w:rsidR="005C5D0A" w:rsidRPr="00EB5DBA" w:rsidRDefault="005C5D0A" w:rsidP="005C5D0A">
            <w:pPr>
              <w:rPr>
                <w:b/>
              </w:rPr>
            </w:pPr>
            <w:r w:rsidRPr="00EB5DBA">
              <w:rPr>
                <w:b/>
              </w:rPr>
              <w:t>http://www.sacred-texts.com/nam/cher/motc/index.htm</w:t>
            </w:r>
          </w:p>
          <w:p w:rsidR="00CD28CA" w:rsidRDefault="00CD28CA" w:rsidP="00CD28CA">
            <w:pPr>
              <w:rPr>
                <w:b/>
              </w:rPr>
            </w:pPr>
          </w:p>
          <w:p w:rsidR="00CD28CA" w:rsidRDefault="00CD28CA" w:rsidP="00CD28CA">
            <w:pPr>
              <w:rPr>
                <w:b/>
              </w:rPr>
            </w:pPr>
          </w:p>
          <w:p w:rsidR="00CD28CA" w:rsidRDefault="00CD28CA" w:rsidP="00CD28CA">
            <w:pPr>
              <w:rPr>
                <w:b/>
              </w:rPr>
            </w:pPr>
          </w:p>
        </w:tc>
        <w:tc>
          <w:tcPr>
            <w:tcW w:w="2066" w:type="dxa"/>
            <w:gridSpan w:val="4"/>
            <w:vMerge w:val="restart"/>
            <w:shd w:val="clear" w:color="auto" w:fill="92D050"/>
            <w:vAlign w:val="center"/>
          </w:tcPr>
          <w:p w:rsidR="00705243" w:rsidRDefault="00CD28CA" w:rsidP="00CD28CA">
            <w:pPr>
              <w:rPr>
                <w:b/>
              </w:rPr>
            </w:pPr>
            <w:r>
              <w:rPr>
                <w:b/>
              </w:rPr>
              <w:lastRenderedPageBreak/>
              <w:t>Standards</w:t>
            </w:r>
          </w:p>
          <w:p w:rsidR="00705243" w:rsidRDefault="00705243" w:rsidP="00CD28CA">
            <w:pPr>
              <w:rPr>
                <w:b/>
              </w:rPr>
            </w:pPr>
          </w:p>
          <w:p w:rsidR="00CD28CA" w:rsidRDefault="00705243" w:rsidP="00CD28CA">
            <w:pPr>
              <w:rPr>
                <w:b/>
              </w:rPr>
            </w:pPr>
            <w:r w:rsidRPr="0010686F">
              <w:rPr>
                <w:rFonts w:ascii="Calibri" w:hAnsi="Calibri"/>
                <w:highlight w:val="yellow"/>
              </w:rPr>
              <w:t>RL 4.10/RI.4.10</w:t>
            </w:r>
            <w:r>
              <w:rPr>
                <w:rFonts w:ascii="Calibri" w:hAnsi="Calibri"/>
              </w:rPr>
              <w:t xml:space="preserve"> Students will be able to read and comprehend a </w:t>
            </w:r>
            <w:r>
              <w:rPr>
                <w:rFonts w:ascii="Calibri" w:hAnsi="Calibri"/>
              </w:rPr>
              <w:lastRenderedPageBreak/>
              <w:t>variety of texts (literature and informational) on grade level.</w:t>
            </w:r>
          </w:p>
          <w:p w:rsidR="00CD28CA" w:rsidRDefault="00CD28CA" w:rsidP="00CD28CA">
            <w:pPr>
              <w:rPr>
                <w:b/>
              </w:rPr>
            </w:pPr>
          </w:p>
          <w:p w:rsidR="00CD28CA" w:rsidRDefault="00CD28CA" w:rsidP="00CD28CA">
            <w:pPr>
              <w:rPr>
                <w:b/>
              </w:rPr>
            </w:pPr>
          </w:p>
          <w:p w:rsidR="001169C6" w:rsidRPr="00537DC6" w:rsidRDefault="005C5D0A" w:rsidP="005C5D0A">
            <w:pPr>
              <w:rPr>
                <w:rFonts w:cs="Lucida Grande"/>
              </w:rPr>
            </w:pPr>
            <w:r w:rsidRPr="00537DC6">
              <w:rPr>
                <w:rFonts w:cs="Lucida Grande"/>
                <w:highlight w:val="yellow"/>
              </w:rPr>
              <w:t>4.RL.9</w:t>
            </w:r>
            <w:r w:rsidRPr="00537DC6">
              <w:rPr>
                <w:rFonts w:cs="Lucida Grande"/>
              </w:rPr>
              <w:t xml:space="preserve"> Compare and contrast the treatment of similar themes and topics (e.g., opposition of good and evil) and patterns of events (e.g., the quest) in stories, myths, and traditional literature from different cultures.</w:t>
            </w:r>
          </w:p>
          <w:p w:rsidR="001169C6" w:rsidRPr="00537DC6" w:rsidRDefault="001169C6" w:rsidP="005C5D0A">
            <w:pPr>
              <w:rPr>
                <w:rFonts w:cs="Lucida Grande"/>
              </w:rPr>
            </w:pPr>
          </w:p>
          <w:p w:rsidR="001169C6" w:rsidRPr="00537DC6" w:rsidRDefault="001169C6" w:rsidP="001169C6">
            <w:pPr>
              <w:rPr>
                <w:b/>
              </w:rPr>
            </w:pPr>
            <w:r w:rsidRPr="00537DC6">
              <w:rPr>
                <w:highlight w:val="yellow"/>
              </w:rPr>
              <w:t>RL 4.10/RI.4.10</w:t>
            </w:r>
            <w:r w:rsidRPr="00537DC6">
              <w:t xml:space="preserve"> Students will be able to read and comprehend a variety of texts (literature and informational) on grade level.</w:t>
            </w:r>
          </w:p>
          <w:p w:rsidR="005C5D0A" w:rsidRPr="00537DC6" w:rsidRDefault="005C5D0A" w:rsidP="005C5D0A">
            <w:pPr>
              <w:rPr>
                <w:rFonts w:cs="Lucida Grande"/>
              </w:rPr>
            </w:pPr>
          </w:p>
          <w:p w:rsidR="00CD28CA" w:rsidRDefault="00CD28CA" w:rsidP="00CD28CA">
            <w:pPr>
              <w:rPr>
                <w:b/>
              </w:rPr>
            </w:pPr>
          </w:p>
          <w:p w:rsidR="00CD28CA" w:rsidRDefault="00CD28CA" w:rsidP="00CD28CA">
            <w:pPr>
              <w:rPr>
                <w:b/>
              </w:rPr>
            </w:pPr>
          </w:p>
        </w:tc>
        <w:tc>
          <w:tcPr>
            <w:tcW w:w="2704" w:type="dxa"/>
            <w:gridSpan w:val="2"/>
            <w:shd w:val="clear" w:color="auto" w:fill="92D050"/>
            <w:vAlign w:val="center"/>
          </w:tcPr>
          <w:p w:rsidR="00CD28CA" w:rsidRDefault="00CD28CA" w:rsidP="00CD28CA">
            <w:pPr>
              <w:rPr>
                <w:b/>
              </w:rPr>
            </w:pPr>
            <w:r>
              <w:rPr>
                <w:b/>
              </w:rPr>
              <w:lastRenderedPageBreak/>
              <w:t>“I Can” Statements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Pr="00882DDC" w:rsidRDefault="00CD28CA" w:rsidP="00CD28CA">
            <w:pPr>
              <w:rPr>
                <w:b/>
              </w:rPr>
            </w:pPr>
          </w:p>
        </w:tc>
        <w:tc>
          <w:tcPr>
            <w:tcW w:w="2066" w:type="dxa"/>
            <w:gridSpan w:val="4"/>
            <w:vMerge/>
            <w:shd w:val="clear" w:color="auto" w:fill="92D050"/>
            <w:vAlign w:val="center"/>
          </w:tcPr>
          <w:p w:rsidR="00CD28CA" w:rsidRDefault="00CD28CA" w:rsidP="00CD28CA">
            <w:pPr>
              <w:rPr>
                <w:b/>
              </w:rPr>
            </w:pPr>
          </w:p>
        </w:tc>
        <w:tc>
          <w:tcPr>
            <w:tcW w:w="2704" w:type="dxa"/>
            <w:gridSpan w:val="2"/>
            <w:shd w:val="clear" w:color="auto" w:fill="92D050"/>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537DC6" w:rsidP="00CD28CA">
            <w:pPr>
              <w:rPr>
                <w:b/>
              </w:rPr>
            </w:pPr>
            <w:r>
              <w:rPr>
                <w:b/>
              </w:rPr>
              <w:t>Can I compare and contrast similar topics?</w:t>
            </w:r>
          </w:p>
          <w:p w:rsidR="00CD28CA" w:rsidRDefault="00CD28CA" w:rsidP="00CD28CA">
            <w:pPr>
              <w:rPr>
                <w:b/>
              </w:rPr>
            </w:pPr>
          </w:p>
        </w:tc>
      </w:tr>
      <w:tr w:rsidR="00CD28CA" w:rsidRPr="00F8060C">
        <w:trPr>
          <w:trHeight w:val="1883"/>
        </w:trPr>
        <w:tc>
          <w:tcPr>
            <w:tcW w:w="2652" w:type="dxa"/>
            <w:gridSpan w:val="2"/>
            <w:vMerge w:val="restart"/>
            <w:shd w:val="clear" w:color="auto" w:fill="92D050"/>
            <w:vAlign w:val="center"/>
          </w:tcPr>
          <w:p w:rsidR="00CD28CA" w:rsidRDefault="00CD28CA" w:rsidP="00CD28CA">
            <w:pPr>
              <w:jc w:val="center"/>
              <w:rPr>
                <w:b/>
              </w:rPr>
            </w:pPr>
            <w:r>
              <w:rPr>
                <w:b/>
              </w:rPr>
              <w:lastRenderedPageBreak/>
              <w:t>Writer’s Workshop</w:t>
            </w:r>
          </w:p>
        </w:tc>
        <w:tc>
          <w:tcPr>
            <w:tcW w:w="7266" w:type="dxa"/>
            <w:gridSpan w:val="11"/>
            <w:vMerge w:val="restart"/>
            <w:shd w:val="clear" w:color="auto" w:fill="92D050"/>
            <w:vAlign w:val="center"/>
          </w:tcPr>
          <w:p w:rsidR="00CD28CA" w:rsidRDefault="00CD28CA" w:rsidP="00CD28CA">
            <w:pPr>
              <w:jc w:val="center"/>
            </w:pPr>
          </w:p>
          <w:p w:rsidR="00CD28CA" w:rsidRDefault="00CD28CA" w:rsidP="00CD28CA">
            <w:pPr>
              <w:rPr>
                <w:b/>
              </w:rPr>
            </w:pPr>
            <w:r w:rsidRPr="00882DDC">
              <w:rPr>
                <w:b/>
              </w:rPr>
              <w:t xml:space="preserve">Resource:    </w:t>
            </w:r>
          </w:p>
          <w:p w:rsidR="00E3534F" w:rsidRDefault="00E3534F" w:rsidP="00CD28CA">
            <w:pPr>
              <w:rPr>
                <w:b/>
              </w:rPr>
            </w:pPr>
          </w:p>
          <w:p w:rsidR="00E3534F" w:rsidRDefault="00E3534F" w:rsidP="00CD28CA">
            <w:pPr>
              <w:rPr>
                <w:b/>
              </w:rPr>
            </w:pPr>
            <w:r>
              <w:rPr>
                <w:b/>
              </w:rPr>
              <w:t>Students will start creating a quilt that illustrates and retells the narrative that was created the previous week.</w:t>
            </w:r>
          </w:p>
          <w:p w:rsidR="00CD28CA" w:rsidRDefault="00CD28CA" w:rsidP="00CD28CA">
            <w:pPr>
              <w:rPr>
                <w:b/>
              </w:rPr>
            </w:pPr>
          </w:p>
          <w:p w:rsidR="00CD28CA" w:rsidRDefault="00C57BA1" w:rsidP="00CD28CA">
            <w:pPr>
              <w:rPr>
                <w:b/>
              </w:rPr>
            </w:pPr>
            <w:r>
              <w:rPr>
                <w:b/>
              </w:rPr>
              <w:t>Plan for presentation</w:t>
            </w:r>
            <w:r w:rsidR="00E3534F">
              <w:rPr>
                <w:b/>
              </w:rPr>
              <w:t xml:space="preserve"> that will be shared in class.</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2066" w:type="dxa"/>
            <w:gridSpan w:val="4"/>
            <w:vMerge w:val="restart"/>
            <w:shd w:val="clear" w:color="auto" w:fill="92D050"/>
            <w:vAlign w:val="center"/>
          </w:tcPr>
          <w:p w:rsidR="00CD28CA" w:rsidRPr="00F8060C" w:rsidRDefault="00CD28CA" w:rsidP="00CD28CA">
            <w:pPr>
              <w:rPr>
                <w:b/>
              </w:rPr>
            </w:pPr>
            <w:r w:rsidRPr="00F8060C">
              <w:rPr>
                <w:b/>
              </w:rPr>
              <w:lastRenderedPageBreak/>
              <w:t>Standards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92D050"/>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B72B99" w:rsidP="00CD28CA">
            <w:pPr>
              <w:rPr>
                <w:b/>
              </w:rPr>
            </w:pPr>
            <w:r>
              <w:rPr>
                <w:b/>
              </w:rPr>
              <w:t>I can create a narrative that flows and has a logical sequence.</w:t>
            </w: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Default="00CD28CA" w:rsidP="00CD28CA">
            <w:pPr>
              <w:jc w:val="center"/>
            </w:pPr>
          </w:p>
        </w:tc>
        <w:tc>
          <w:tcPr>
            <w:tcW w:w="2066" w:type="dxa"/>
            <w:gridSpan w:val="4"/>
            <w:vMerge/>
            <w:shd w:val="clear" w:color="auto" w:fill="92D050"/>
            <w:vAlign w:val="center"/>
          </w:tcPr>
          <w:p w:rsidR="00CD28CA" w:rsidRPr="00F8060C" w:rsidRDefault="00CD28CA" w:rsidP="00CD28CA">
            <w:pPr>
              <w:rPr>
                <w:b/>
              </w:rPr>
            </w:pPr>
          </w:p>
        </w:tc>
        <w:tc>
          <w:tcPr>
            <w:tcW w:w="2704" w:type="dxa"/>
            <w:gridSpan w:val="2"/>
            <w:shd w:val="clear" w:color="auto" w:fill="92D050"/>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537DC6" w:rsidP="00CD28CA">
            <w:pPr>
              <w:rPr>
                <w:b/>
              </w:rPr>
            </w:pPr>
            <w:r>
              <w:rPr>
                <w:b/>
              </w:rPr>
              <w:t>Does my narrative follow a logical sequence?</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92D050"/>
            <w:vAlign w:val="center"/>
          </w:tcPr>
          <w:p w:rsidR="00CD28CA" w:rsidRDefault="00CD28CA" w:rsidP="00CD28CA">
            <w:pPr>
              <w:jc w:val="center"/>
              <w:rPr>
                <w:b/>
              </w:rPr>
            </w:pPr>
            <w:r>
              <w:rPr>
                <w:b/>
              </w:rPr>
              <w:lastRenderedPageBreak/>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7266" w:type="dxa"/>
            <w:gridSpan w:val="11"/>
            <w:vMerge w:val="restart"/>
            <w:shd w:val="clear" w:color="auto" w:fill="92D050"/>
            <w:vAlign w:val="center"/>
          </w:tcPr>
          <w:p w:rsidR="00E3534F" w:rsidRDefault="00CD28CA" w:rsidP="00CD28CA">
            <w:pPr>
              <w:rPr>
                <w:b/>
              </w:rPr>
            </w:pPr>
            <w:r>
              <w:rPr>
                <w:b/>
              </w:rPr>
              <w:t xml:space="preserve">Suggested </w:t>
            </w:r>
            <w:r w:rsidRPr="00F8060C">
              <w:rPr>
                <w:b/>
              </w:rPr>
              <w:t>Lessons</w:t>
            </w:r>
            <w:r>
              <w:rPr>
                <w:b/>
              </w:rPr>
              <w:t>:</w:t>
            </w:r>
          </w:p>
          <w:p w:rsidR="00E3534F" w:rsidRDefault="00E3534F" w:rsidP="00CD28CA">
            <w:pPr>
              <w:rPr>
                <w:b/>
              </w:rPr>
            </w:pPr>
          </w:p>
          <w:p w:rsidR="00CD28CA" w:rsidRDefault="00E3534F" w:rsidP="00CD28CA">
            <w:pPr>
              <w:rPr>
                <w:b/>
              </w:rPr>
            </w:pPr>
            <w:r>
              <w:rPr>
                <w:b/>
              </w:rPr>
              <w:t>Presentations of traditions within my family.</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2066" w:type="dxa"/>
            <w:gridSpan w:val="4"/>
            <w:vMerge w:val="restart"/>
            <w:shd w:val="clear" w:color="auto" w:fill="92D050"/>
            <w:vAlign w:val="center"/>
          </w:tcPr>
          <w:p w:rsidR="00CD28CA" w:rsidRDefault="00CD28CA" w:rsidP="00CD28CA">
            <w:pPr>
              <w:jc w:val="center"/>
              <w:rPr>
                <w:b/>
              </w:rPr>
            </w:pPr>
            <w:r w:rsidRPr="00F8060C">
              <w:rPr>
                <w:b/>
              </w:rPr>
              <w:t>Standards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92D050"/>
            <w:vAlign w:val="center"/>
          </w:tcPr>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537DC6" w:rsidP="00CD28CA">
            <w:pPr>
              <w:rPr>
                <w:b/>
              </w:rPr>
            </w:pPr>
            <w:r>
              <w:rPr>
                <w:b/>
              </w:rPr>
              <w:t>I can present information in a variety of ways.</w:t>
            </w:r>
          </w:p>
        </w:tc>
      </w:tr>
      <w:tr w:rsidR="00CD28CA" w:rsidRPr="00F8060C">
        <w:trPr>
          <w:trHeight w:val="1072"/>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Default="00CD28CA" w:rsidP="00CD28CA">
            <w:pPr>
              <w:jc w:val="center"/>
            </w:pPr>
          </w:p>
        </w:tc>
        <w:tc>
          <w:tcPr>
            <w:tcW w:w="2066" w:type="dxa"/>
            <w:gridSpan w:val="4"/>
            <w:vMerge/>
            <w:shd w:val="clear" w:color="auto" w:fill="92D050"/>
            <w:vAlign w:val="center"/>
          </w:tcPr>
          <w:p w:rsidR="00CD28CA" w:rsidRDefault="00CD28CA" w:rsidP="00CD28CA">
            <w:pPr>
              <w:jc w:val="center"/>
            </w:pPr>
          </w:p>
        </w:tc>
        <w:tc>
          <w:tcPr>
            <w:tcW w:w="2704" w:type="dxa"/>
            <w:gridSpan w:val="2"/>
            <w:shd w:val="clear" w:color="auto" w:fill="92D050"/>
            <w:vAlign w:val="center"/>
          </w:tcPr>
          <w:p w:rsidR="00CD28CA" w:rsidRPr="00F8060C" w:rsidRDefault="00CD28CA" w:rsidP="00CD28CA">
            <w:pPr>
              <w:rPr>
                <w:b/>
              </w:rPr>
            </w:pPr>
            <w:r w:rsidRPr="00F8060C">
              <w:rPr>
                <w:b/>
              </w:rPr>
              <w:t>Essential Questions</w:t>
            </w:r>
          </w:p>
          <w:p w:rsidR="00CD28CA" w:rsidRPr="00F8060C" w:rsidRDefault="00537DC6" w:rsidP="00CD28CA">
            <w:pPr>
              <w:rPr>
                <w:b/>
              </w:rPr>
            </w:pPr>
            <w:r>
              <w:rPr>
                <w:b/>
              </w:rPr>
              <w:t>How can I present information?</w:t>
            </w:r>
          </w:p>
          <w:p w:rsidR="00CD28CA" w:rsidRPr="00F8060C" w:rsidRDefault="00CD28CA" w:rsidP="00CD28CA">
            <w:pPr>
              <w:rPr>
                <w:b/>
              </w:rPr>
            </w:pPr>
          </w:p>
        </w:tc>
      </w:tr>
      <w:tr w:rsidR="00CD28CA" w:rsidRPr="00E11067">
        <w:tc>
          <w:tcPr>
            <w:tcW w:w="2652" w:type="dxa"/>
            <w:gridSpan w:val="2"/>
            <w:shd w:val="clear" w:color="auto" w:fill="92D050"/>
            <w:vAlign w:val="center"/>
          </w:tcPr>
          <w:p w:rsidR="00CD28CA" w:rsidRDefault="00CD28CA" w:rsidP="00CD28CA">
            <w:pPr>
              <w:jc w:val="center"/>
              <w:rPr>
                <w:b/>
              </w:rPr>
            </w:pPr>
            <w:r>
              <w:rPr>
                <w:b/>
              </w:rPr>
              <w:t>Vocabulary</w:t>
            </w:r>
          </w:p>
        </w:tc>
        <w:tc>
          <w:tcPr>
            <w:tcW w:w="5879" w:type="dxa"/>
            <w:gridSpan w:val="7"/>
            <w:shd w:val="clear" w:color="auto" w:fill="92D050"/>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10"/>
            <w:shd w:val="clear" w:color="auto" w:fill="92D050"/>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02725A" w:rsidRDefault="0002725A" w:rsidP="0002725A">
            <w:pPr>
              <w:pStyle w:val="ListParagraph"/>
              <w:numPr>
                <w:ilvl w:val="0"/>
                <w:numId w:val="13"/>
              </w:numPr>
            </w:pPr>
            <w:r>
              <w:t xml:space="preserve">Heritage </w:t>
            </w:r>
          </w:p>
          <w:p w:rsidR="00CD28CA" w:rsidRDefault="0002725A" w:rsidP="0002725A">
            <w:pPr>
              <w:pStyle w:val="ListParagraph"/>
              <w:numPr>
                <w:ilvl w:val="0"/>
                <w:numId w:val="13"/>
              </w:numPr>
            </w:pPr>
            <w:r>
              <w:t>Culture</w:t>
            </w: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bl>
    <w:p w:rsidR="009C5626" w:rsidRDefault="009C5626"/>
    <w:p w:rsidR="008159AB" w:rsidRDefault="008159AB"/>
    <w:p w:rsidR="009C5626" w:rsidRDefault="009C562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tc>
          <w:tcPr>
            <w:tcW w:w="5000" w:type="pct"/>
            <w:tcBorders>
              <w:left w:val="single" w:sz="24" w:space="0" w:color="auto"/>
              <w:right w:val="single" w:sz="24" w:space="0" w:color="auto"/>
            </w:tcBorders>
          </w:tcPr>
          <w:p w:rsidR="0043778E" w:rsidRPr="0043778E" w:rsidRDefault="0043778E" w:rsidP="009C5626">
            <w:pPr>
              <w:spacing w:after="120" w:line="255" w:lineRule="atLeast"/>
              <w:textAlignment w:val="top"/>
              <w:rPr>
                <w:rFonts w:asciiTheme="majorHAnsi" w:eastAsia="Times New Roman" w:hAnsiTheme="majorHAnsi" w:cs="Times New Roman"/>
                <w:b/>
                <w:bCs/>
              </w:rPr>
            </w:pPr>
          </w:p>
        </w:tc>
      </w:tr>
    </w:tbl>
    <w:p w:rsidR="00432F95" w:rsidRDefault="002C2B52">
      <w:pPr>
        <w:rPr>
          <w:b/>
          <w:noProof/>
          <w:sz w:val="52"/>
        </w:rPr>
      </w:pPr>
      <w:r>
        <w:rPr>
          <w:noProof/>
        </w:rPr>
        <w:t xml:space="preserve"> </w:t>
      </w:r>
      <w:r w:rsidR="00432F95" w:rsidRPr="00432F95">
        <w:rPr>
          <w:b/>
          <w:noProof/>
          <w:sz w:val="52"/>
        </w:rPr>
        <w:t>Unit Resources</w:t>
      </w:r>
    </w:p>
    <w:tbl>
      <w:tblPr>
        <w:tblStyle w:val="TableGrid"/>
        <w:tblW w:w="0" w:type="auto"/>
        <w:tblLook w:val="04A0" w:firstRow="1" w:lastRow="0" w:firstColumn="1" w:lastColumn="0" w:noHBand="0" w:noVBand="1"/>
      </w:tblPr>
      <w:tblGrid>
        <w:gridCol w:w="2226"/>
        <w:gridCol w:w="12390"/>
      </w:tblGrid>
      <w:tr w:rsidR="00432F95">
        <w:tc>
          <w:tcPr>
            <w:tcW w:w="7308" w:type="dxa"/>
          </w:tcPr>
          <w:p w:rsidR="00432F95" w:rsidRDefault="00432F95">
            <w:pPr>
              <w:rPr>
                <w:b/>
                <w:noProof/>
                <w:sz w:val="52"/>
              </w:rPr>
            </w:pPr>
            <w:r>
              <w:rPr>
                <w:b/>
                <w:noProof/>
                <w:sz w:val="52"/>
              </w:rPr>
              <w:t>Week 1</w:t>
            </w:r>
          </w:p>
          <w:p w:rsidR="00432F95" w:rsidRDefault="00432F95">
            <w:pPr>
              <w:rPr>
                <w:b/>
                <w:noProof/>
                <w:sz w:val="52"/>
              </w:rPr>
            </w:pPr>
          </w:p>
          <w:p w:rsidR="00432F95" w:rsidRDefault="00432F95">
            <w:pPr>
              <w:rPr>
                <w:b/>
                <w:noProof/>
                <w:sz w:val="52"/>
              </w:rPr>
            </w:pPr>
          </w:p>
          <w:p w:rsidR="00432F95" w:rsidRDefault="00432F95">
            <w:pPr>
              <w:rPr>
                <w:b/>
                <w:noProof/>
                <w:sz w:val="52"/>
              </w:rPr>
            </w:pPr>
          </w:p>
          <w:p w:rsidR="00432F95" w:rsidRDefault="00432F95">
            <w:pPr>
              <w:rPr>
                <w:b/>
                <w:noProof/>
                <w:sz w:val="52"/>
              </w:rPr>
            </w:pPr>
          </w:p>
        </w:tc>
        <w:tc>
          <w:tcPr>
            <w:tcW w:w="7308" w:type="dxa"/>
          </w:tcPr>
          <w:p w:rsidR="005037DE" w:rsidRDefault="005037DE">
            <w:pPr>
              <w:rPr>
                <w:noProof/>
                <w:sz w:val="24"/>
              </w:rPr>
            </w:pPr>
            <w:r>
              <w:rPr>
                <w:noProof/>
                <w:sz w:val="24"/>
              </w:rPr>
              <w:lastRenderedPageBreak/>
              <w:t>Jan Richardson</w:t>
            </w:r>
          </w:p>
          <w:p w:rsidR="00432F95" w:rsidRPr="005037DE" w:rsidRDefault="00432F95">
            <w:pPr>
              <w:rPr>
                <w:noProof/>
                <w:sz w:val="24"/>
              </w:rPr>
            </w:pPr>
          </w:p>
          <w:p w:rsidR="005037DE" w:rsidRDefault="005037DE" w:rsidP="005037DE">
            <w:pPr>
              <w:rPr>
                <w:b/>
              </w:rPr>
            </w:pPr>
            <w:r>
              <w:rPr>
                <w:b/>
              </w:rPr>
              <w:t>Comprehension Connections: Inference Lessons</w:t>
            </w:r>
          </w:p>
          <w:p w:rsidR="005037DE" w:rsidRDefault="005037DE" w:rsidP="005037DE">
            <w:pPr>
              <w:rPr>
                <w:b/>
              </w:rPr>
            </w:pPr>
          </w:p>
          <w:p w:rsidR="005037DE" w:rsidRDefault="005037DE">
            <w:pPr>
              <w:rPr>
                <w:b/>
              </w:rPr>
            </w:pPr>
            <w:r>
              <w:t xml:space="preserve">Riddle Game: </w:t>
            </w:r>
            <w:hyperlink r:id="rId34" w:history="1">
              <w:r w:rsidRPr="00F91C8F">
                <w:rPr>
                  <w:rStyle w:val="Hyperlink"/>
                  <w:b/>
                </w:rPr>
                <w:t>http://www.philtulga.com/Riddles.html</w:t>
              </w:r>
            </w:hyperlink>
            <w:r>
              <w:rPr>
                <w:b/>
              </w:rPr>
              <w:t xml:space="preserve"> </w:t>
            </w:r>
          </w:p>
          <w:p w:rsidR="005037DE" w:rsidRDefault="005037DE">
            <w:pPr>
              <w:rPr>
                <w:b/>
              </w:rPr>
            </w:pPr>
          </w:p>
          <w:p w:rsidR="005037DE" w:rsidRDefault="00D76EE3" w:rsidP="005037DE">
            <w:pPr>
              <w:rPr>
                <w:b/>
              </w:rPr>
            </w:pPr>
            <w:hyperlink r:id="rId35" w:history="1">
              <w:r w:rsidR="005037DE" w:rsidRPr="006E7E3E">
                <w:rPr>
                  <w:rStyle w:val="Hyperlink"/>
                  <w:b/>
                </w:rPr>
                <w:t>http://reading.ecb.org/</w:t>
              </w:r>
            </w:hyperlink>
          </w:p>
          <w:p w:rsidR="00432F95" w:rsidRPr="005037DE" w:rsidRDefault="00432F95">
            <w:pPr>
              <w:rPr>
                <w:b/>
              </w:rPr>
            </w:pPr>
          </w:p>
        </w:tc>
      </w:tr>
      <w:tr w:rsidR="00432F95">
        <w:tc>
          <w:tcPr>
            <w:tcW w:w="7308" w:type="dxa"/>
          </w:tcPr>
          <w:p w:rsidR="00432F95" w:rsidRDefault="00432F95">
            <w:pPr>
              <w:rPr>
                <w:b/>
                <w:noProof/>
                <w:sz w:val="52"/>
              </w:rPr>
            </w:pPr>
            <w:r>
              <w:rPr>
                <w:b/>
                <w:noProof/>
                <w:sz w:val="52"/>
              </w:rPr>
              <w:lastRenderedPageBreak/>
              <w:t>Week 2</w:t>
            </w:r>
          </w:p>
          <w:p w:rsidR="00432F95" w:rsidRDefault="00432F95">
            <w:pPr>
              <w:rPr>
                <w:b/>
                <w:noProof/>
                <w:sz w:val="52"/>
              </w:rPr>
            </w:pPr>
          </w:p>
          <w:p w:rsidR="00432F95" w:rsidRDefault="00432F95">
            <w:pPr>
              <w:rPr>
                <w:b/>
                <w:noProof/>
                <w:sz w:val="52"/>
              </w:rPr>
            </w:pPr>
          </w:p>
          <w:p w:rsidR="00432F95" w:rsidRDefault="00432F95">
            <w:pPr>
              <w:rPr>
                <w:b/>
                <w:noProof/>
                <w:sz w:val="52"/>
              </w:rPr>
            </w:pPr>
          </w:p>
          <w:p w:rsidR="00432F95" w:rsidRDefault="00432F95">
            <w:pPr>
              <w:rPr>
                <w:b/>
                <w:noProof/>
                <w:sz w:val="52"/>
              </w:rPr>
            </w:pPr>
          </w:p>
        </w:tc>
        <w:tc>
          <w:tcPr>
            <w:tcW w:w="7308" w:type="dxa"/>
          </w:tcPr>
          <w:p w:rsidR="005037DE" w:rsidRDefault="00D76EE3" w:rsidP="005037DE">
            <w:hyperlink r:id="rId36" w:history="1">
              <w:r w:rsidR="005037DE" w:rsidRPr="00F91C8F">
                <w:rPr>
                  <w:rStyle w:val="Hyperlink"/>
                  <w:b/>
                </w:rPr>
                <w:t>http://www.wingclips.com/movie-clips/surfs-up/having-fun</w:t>
              </w:r>
            </w:hyperlink>
          </w:p>
          <w:p w:rsidR="005037DE" w:rsidRDefault="005037DE" w:rsidP="005037DE">
            <w:pPr>
              <w:rPr>
                <w:b/>
              </w:rPr>
            </w:pPr>
          </w:p>
          <w:p w:rsidR="00432F95" w:rsidRPr="008159AB" w:rsidRDefault="00D76EE3">
            <w:pPr>
              <w:rPr>
                <w:b/>
              </w:rPr>
            </w:pPr>
            <w:hyperlink r:id="rId37" w:history="1">
              <w:r w:rsidR="005037DE" w:rsidRPr="00F91C8F">
                <w:rPr>
                  <w:rStyle w:val="Hyperlink"/>
                  <w:b/>
                </w:rPr>
                <w:t>http://www.austinschools.org/curriculum/la/resources/documents/LA_Literary_Theme_Analysis.pdf</w:t>
              </w:r>
            </w:hyperlink>
          </w:p>
        </w:tc>
      </w:tr>
      <w:tr w:rsidR="00432F95">
        <w:tc>
          <w:tcPr>
            <w:tcW w:w="7308" w:type="dxa"/>
          </w:tcPr>
          <w:p w:rsidR="00432F95" w:rsidRDefault="00432F95">
            <w:pPr>
              <w:rPr>
                <w:b/>
                <w:noProof/>
                <w:sz w:val="52"/>
              </w:rPr>
            </w:pPr>
            <w:r>
              <w:rPr>
                <w:b/>
                <w:noProof/>
                <w:sz w:val="52"/>
              </w:rPr>
              <w:t>Week 3</w:t>
            </w:r>
          </w:p>
          <w:p w:rsidR="00432F95" w:rsidRDefault="00432F95">
            <w:pPr>
              <w:rPr>
                <w:b/>
                <w:noProof/>
                <w:sz w:val="52"/>
              </w:rPr>
            </w:pPr>
          </w:p>
        </w:tc>
        <w:tc>
          <w:tcPr>
            <w:tcW w:w="7308" w:type="dxa"/>
          </w:tcPr>
          <w:p w:rsidR="00432F95" w:rsidRPr="008159AB" w:rsidRDefault="00D13033">
            <w:pPr>
              <w:rPr>
                <w:b/>
              </w:rPr>
            </w:pPr>
            <w:r w:rsidRPr="00CF1665">
              <w:rPr>
                <w:b/>
              </w:rPr>
              <w:t>http://www.scholastic.com/parents/books-and-reading/book-lists/</w:t>
            </w:r>
          </w:p>
        </w:tc>
      </w:tr>
      <w:tr w:rsidR="00432F95">
        <w:tc>
          <w:tcPr>
            <w:tcW w:w="7308" w:type="dxa"/>
          </w:tcPr>
          <w:p w:rsidR="00432F95" w:rsidRDefault="00432F95">
            <w:pPr>
              <w:rPr>
                <w:b/>
                <w:noProof/>
                <w:sz w:val="52"/>
              </w:rPr>
            </w:pPr>
            <w:r>
              <w:rPr>
                <w:b/>
                <w:noProof/>
                <w:sz w:val="52"/>
              </w:rPr>
              <w:t>Week 4</w:t>
            </w:r>
          </w:p>
        </w:tc>
        <w:tc>
          <w:tcPr>
            <w:tcW w:w="7308" w:type="dxa"/>
          </w:tcPr>
          <w:p w:rsidR="00D13033" w:rsidRDefault="00D13033">
            <w:pPr>
              <w:rPr>
                <w:b/>
              </w:rPr>
            </w:pPr>
            <w:proofErr w:type="spellStart"/>
            <w:r>
              <w:rPr>
                <w:b/>
              </w:rPr>
              <w:t>Mufaro’s</w:t>
            </w:r>
            <w:proofErr w:type="spellEnd"/>
            <w:r>
              <w:rPr>
                <w:b/>
              </w:rPr>
              <w:t xml:space="preserve"> Beautiful Daughters by John Steptoe</w:t>
            </w:r>
          </w:p>
          <w:p w:rsidR="00D13033" w:rsidRDefault="00D13033" w:rsidP="00D13033">
            <w:pPr>
              <w:rPr>
                <w:b/>
              </w:rPr>
            </w:pPr>
            <w:r>
              <w:rPr>
                <w:b/>
              </w:rPr>
              <w:t xml:space="preserve">“The Other Side” by Jacqueline Woodson </w:t>
            </w:r>
          </w:p>
          <w:p w:rsidR="00D13033" w:rsidRDefault="00D13033">
            <w:pPr>
              <w:rPr>
                <w:b/>
              </w:rPr>
            </w:pPr>
            <w:r>
              <w:rPr>
                <w:b/>
              </w:rPr>
              <w:t>“White Socks Only” by Evelyn Coleman</w:t>
            </w:r>
          </w:p>
          <w:p w:rsidR="00D13033" w:rsidRPr="00346292" w:rsidRDefault="00D13033" w:rsidP="00D13033">
            <w:pPr>
              <w:rPr>
                <w:b/>
              </w:rPr>
            </w:pPr>
            <w:r w:rsidRPr="00346292">
              <w:rPr>
                <w:b/>
              </w:rPr>
              <w:t>http://www.learnnc.org/lp/pages/2806?ref=search</w:t>
            </w:r>
          </w:p>
          <w:p w:rsidR="00432F95" w:rsidRDefault="00432F95">
            <w:pPr>
              <w:rPr>
                <w:b/>
                <w:noProof/>
                <w:sz w:val="52"/>
              </w:rPr>
            </w:pPr>
          </w:p>
        </w:tc>
      </w:tr>
      <w:tr w:rsidR="00E57A80">
        <w:tc>
          <w:tcPr>
            <w:tcW w:w="7308" w:type="dxa"/>
          </w:tcPr>
          <w:p w:rsidR="00E57A80" w:rsidRDefault="00E57A80">
            <w:pPr>
              <w:rPr>
                <w:b/>
                <w:noProof/>
                <w:sz w:val="52"/>
              </w:rPr>
            </w:pPr>
            <w:r>
              <w:rPr>
                <w:b/>
                <w:noProof/>
                <w:sz w:val="52"/>
              </w:rPr>
              <w:t>Week 5</w:t>
            </w:r>
          </w:p>
        </w:tc>
        <w:tc>
          <w:tcPr>
            <w:tcW w:w="7308" w:type="dxa"/>
          </w:tcPr>
          <w:p w:rsidR="00E3534F" w:rsidRDefault="00E3534F" w:rsidP="00E3534F">
            <w:pPr>
              <w:rPr>
                <w:b/>
              </w:rPr>
            </w:pPr>
            <w:r>
              <w:rPr>
                <w:b/>
              </w:rPr>
              <w:t>Writing Fiction: Big Dreams, Tall Ambitions</w:t>
            </w:r>
          </w:p>
          <w:p w:rsidR="00E3534F" w:rsidRDefault="00D76EE3" w:rsidP="00E3534F">
            <w:pPr>
              <w:rPr>
                <w:b/>
              </w:rPr>
            </w:pPr>
            <w:hyperlink r:id="rId38" w:history="1">
              <w:r w:rsidR="00E3534F" w:rsidRPr="00F91C8F">
                <w:rPr>
                  <w:rStyle w:val="Hyperlink"/>
                  <w:b/>
                </w:rPr>
                <w:t>http://www.education.com/study-help/article/reading-charts-graphs-understanding-directions/</w:t>
              </w:r>
            </w:hyperlink>
          </w:p>
          <w:p w:rsidR="00E3534F" w:rsidRDefault="00E3534F" w:rsidP="00E3534F">
            <w:pPr>
              <w:rPr>
                <w:b/>
              </w:rPr>
            </w:pPr>
          </w:p>
          <w:p w:rsidR="005037DE" w:rsidRDefault="005037DE" w:rsidP="005037DE">
            <w:pPr>
              <w:framePr w:hSpace="180" w:wrap="around" w:vAnchor="text" w:hAnchor="text" w:y="1"/>
              <w:suppressOverlap/>
              <w:rPr>
                <w:b/>
              </w:rPr>
            </w:pPr>
            <w:r w:rsidRPr="00AD167D">
              <w:rPr>
                <w:b/>
              </w:rPr>
              <w:t>https://www.lernerbooks.com/SiteCollectionDocuments/TextFeatures/Grade-4-Text-Features-Science.pdf</w:t>
            </w:r>
          </w:p>
          <w:p w:rsidR="005037DE" w:rsidRDefault="005037DE" w:rsidP="005037DE">
            <w:pPr>
              <w:framePr w:hSpace="180" w:wrap="around" w:vAnchor="text" w:hAnchor="text" w:y="1"/>
              <w:suppressOverlap/>
              <w:rPr>
                <w:b/>
              </w:rPr>
            </w:pPr>
          </w:p>
          <w:p w:rsidR="005037DE" w:rsidRDefault="005037DE" w:rsidP="005037DE">
            <w:pPr>
              <w:rPr>
                <w:b/>
              </w:rPr>
            </w:pPr>
            <w:r>
              <w:rPr>
                <w:b/>
              </w:rPr>
              <w:t>Mind Maps</w:t>
            </w:r>
          </w:p>
          <w:p w:rsidR="005037DE" w:rsidRDefault="00D76EE3" w:rsidP="005037DE">
            <w:pPr>
              <w:rPr>
                <w:b/>
              </w:rPr>
            </w:pPr>
            <w:hyperlink r:id="rId39" w:history="1">
              <w:r w:rsidR="005037DE" w:rsidRPr="00F91C8F">
                <w:rPr>
                  <w:rStyle w:val="Hyperlink"/>
                  <w:b/>
                </w:rPr>
                <w:t>http://www.google.com/search?q=mind+map&amp;hl=en&amp;client=safari&amp;sa=N&amp;tbo=u&amp;rls=en&amp;tbm=isch&amp;source=univ&amp;ei=1OMPUcLvLK-10QHSgIGgBw&amp;ved=0CF4QsAQ&amp;biw=934&amp;bih=542</w:t>
              </w:r>
            </w:hyperlink>
          </w:p>
          <w:p w:rsidR="005037DE" w:rsidRDefault="005037DE" w:rsidP="005037DE">
            <w:pPr>
              <w:rPr>
                <w:b/>
              </w:rPr>
            </w:pPr>
          </w:p>
          <w:p w:rsidR="005037DE" w:rsidRDefault="00D76EE3" w:rsidP="005037DE">
            <w:pPr>
              <w:rPr>
                <w:b/>
              </w:rPr>
            </w:pPr>
            <w:hyperlink r:id="rId40" w:history="1">
              <w:r w:rsidR="005037DE" w:rsidRPr="00F91C8F">
                <w:rPr>
                  <w:rStyle w:val="Hyperlink"/>
                  <w:b/>
                </w:rPr>
                <w:t>http://www.text2mindmap.com/</w:t>
              </w:r>
            </w:hyperlink>
          </w:p>
          <w:p w:rsidR="005037DE" w:rsidRDefault="005037DE" w:rsidP="005037DE">
            <w:pPr>
              <w:rPr>
                <w:b/>
              </w:rPr>
            </w:pPr>
          </w:p>
          <w:p w:rsidR="005037DE" w:rsidRDefault="00D76EE3" w:rsidP="005037DE">
            <w:hyperlink r:id="rId41" w:history="1">
              <w:r w:rsidR="005037DE" w:rsidRPr="00F91C8F">
                <w:rPr>
                  <w:rStyle w:val="Hyperlink"/>
                  <w:b/>
                </w:rPr>
                <w:t>http://resources.woodlands-junior.kent.sch.uk/time/moon/phases.html</w:t>
              </w:r>
            </w:hyperlink>
          </w:p>
          <w:p w:rsidR="005037DE" w:rsidRDefault="005037DE" w:rsidP="005037DE"/>
          <w:p w:rsidR="00E57A80" w:rsidRPr="005037DE" w:rsidRDefault="00D76EE3" w:rsidP="005037DE">
            <w:pPr>
              <w:rPr>
                <w:b/>
              </w:rPr>
            </w:pPr>
            <w:hyperlink r:id="rId42" w:history="1">
              <w:r w:rsidR="005037DE" w:rsidRPr="00F91C8F">
                <w:rPr>
                  <w:rStyle w:val="Hyperlink"/>
                  <w:b/>
                </w:rPr>
                <w:t>http://www.newtonsapple.tv/TeacherGuide.php?id=1671</w:t>
              </w:r>
            </w:hyperlink>
          </w:p>
        </w:tc>
      </w:tr>
      <w:tr w:rsidR="00E57A80">
        <w:tc>
          <w:tcPr>
            <w:tcW w:w="7308" w:type="dxa"/>
          </w:tcPr>
          <w:p w:rsidR="00E57A80" w:rsidRDefault="00E57A80">
            <w:pPr>
              <w:rPr>
                <w:b/>
                <w:noProof/>
                <w:sz w:val="52"/>
              </w:rPr>
            </w:pPr>
            <w:r>
              <w:rPr>
                <w:b/>
                <w:noProof/>
                <w:sz w:val="52"/>
              </w:rPr>
              <w:lastRenderedPageBreak/>
              <w:t>Week 6</w:t>
            </w:r>
          </w:p>
        </w:tc>
        <w:tc>
          <w:tcPr>
            <w:tcW w:w="7308" w:type="dxa"/>
          </w:tcPr>
          <w:p w:rsidR="00E57A80" w:rsidRDefault="00E8268A">
            <w:pPr>
              <w:rPr>
                <w:b/>
                <w:noProof/>
                <w:sz w:val="52"/>
              </w:rPr>
            </w:pPr>
            <w:r>
              <w:rPr>
                <w:b/>
                <w:noProof/>
                <w:sz w:val="52"/>
              </w:rPr>
              <w:t>EOG REVIEW</w:t>
            </w:r>
          </w:p>
        </w:tc>
      </w:tr>
      <w:tr w:rsidR="00E57A80">
        <w:tc>
          <w:tcPr>
            <w:tcW w:w="7308" w:type="dxa"/>
          </w:tcPr>
          <w:p w:rsidR="00E57A80" w:rsidRDefault="00E57A80">
            <w:pPr>
              <w:rPr>
                <w:b/>
                <w:noProof/>
                <w:sz w:val="52"/>
              </w:rPr>
            </w:pPr>
            <w:r>
              <w:rPr>
                <w:b/>
                <w:noProof/>
                <w:sz w:val="52"/>
              </w:rPr>
              <w:t>Week 7</w:t>
            </w:r>
          </w:p>
        </w:tc>
        <w:tc>
          <w:tcPr>
            <w:tcW w:w="7308" w:type="dxa"/>
          </w:tcPr>
          <w:p w:rsidR="00E57A80" w:rsidRDefault="00E8268A">
            <w:pPr>
              <w:rPr>
                <w:b/>
                <w:noProof/>
                <w:sz w:val="52"/>
              </w:rPr>
            </w:pPr>
            <w:r>
              <w:rPr>
                <w:b/>
                <w:noProof/>
                <w:sz w:val="52"/>
              </w:rPr>
              <w:t xml:space="preserve">EOG </w:t>
            </w:r>
          </w:p>
        </w:tc>
      </w:tr>
      <w:tr w:rsidR="00E57A80">
        <w:tc>
          <w:tcPr>
            <w:tcW w:w="7308" w:type="dxa"/>
          </w:tcPr>
          <w:p w:rsidR="00E57A80" w:rsidRDefault="00E57A80">
            <w:pPr>
              <w:rPr>
                <w:b/>
                <w:noProof/>
                <w:sz w:val="52"/>
              </w:rPr>
            </w:pPr>
            <w:r>
              <w:rPr>
                <w:b/>
                <w:noProof/>
                <w:sz w:val="52"/>
              </w:rPr>
              <w:t>Week 8</w:t>
            </w:r>
          </w:p>
        </w:tc>
        <w:tc>
          <w:tcPr>
            <w:tcW w:w="7308" w:type="dxa"/>
          </w:tcPr>
          <w:p w:rsidR="00EB5DBA" w:rsidRDefault="00D76EE3">
            <w:pPr>
              <w:rPr>
                <w:b/>
              </w:rPr>
            </w:pPr>
            <w:hyperlink r:id="rId43" w:history="1">
              <w:r w:rsidR="00E3534F" w:rsidRPr="00F91C8F">
                <w:rPr>
                  <w:rStyle w:val="Hyperlink"/>
                  <w:b/>
                </w:rPr>
                <w:t>http://www.ibiblio.org/bawdy/folklore/bull.html</w:t>
              </w:r>
            </w:hyperlink>
          </w:p>
          <w:p w:rsidR="00EB5DBA" w:rsidRDefault="00EB5DBA">
            <w:pPr>
              <w:rPr>
                <w:b/>
              </w:rPr>
            </w:pPr>
          </w:p>
          <w:p w:rsidR="00AC29B2" w:rsidRDefault="00D76EE3" w:rsidP="00EB5DBA">
            <w:pPr>
              <w:rPr>
                <w:b/>
              </w:rPr>
            </w:pPr>
            <w:hyperlink r:id="rId44" w:history="1">
              <w:r w:rsidR="00AC29B2" w:rsidRPr="00F91C8F">
                <w:rPr>
                  <w:rStyle w:val="Hyperlink"/>
                  <w:b/>
                </w:rPr>
                <w:t>http://www.sacred-texts.com/nam/cher/motc/index.htm</w:t>
              </w:r>
            </w:hyperlink>
          </w:p>
          <w:p w:rsidR="00EB5DBA" w:rsidRPr="00EB5DBA" w:rsidRDefault="00EB5DBA" w:rsidP="00EB5DBA">
            <w:pPr>
              <w:rPr>
                <w:b/>
              </w:rPr>
            </w:pPr>
          </w:p>
          <w:p w:rsidR="00AC29B2" w:rsidRDefault="00D76EE3" w:rsidP="00AC29B2">
            <w:pPr>
              <w:rPr>
                <w:b/>
              </w:rPr>
            </w:pPr>
            <w:hyperlink r:id="rId45" w:history="1">
              <w:r w:rsidR="00AC29B2" w:rsidRPr="00F91C8F">
                <w:rPr>
                  <w:rStyle w:val="Hyperlink"/>
                  <w:b/>
                </w:rPr>
                <w:t>http://www.tcpnow.com/grandparentsdaykit/part2/gpday2.3.html</w:t>
              </w:r>
            </w:hyperlink>
          </w:p>
          <w:p w:rsidR="00E57A80" w:rsidRDefault="00E57A80">
            <w:pPr>
              <w:rPr>
                <w:b/>
                <w:noProof/>
                <w:sz w:val="52"/>
              </w:rPr>
            </w:pPr>
          </w:p>
        </w:tc>
      </w:tr>
      <w:tr w:rsidR="00E57A80">
        <w:tc>
          <w:tcPr>
            <w:tcW w:w="7308" w:type="dxa"/>
          </w:tcPr>
          <w:p w:rsidR="00E57A80" w:rsidRDefault="00E57A80">
            <w:pPr>
              <w:rPr>
                <w:b/>
                <w:noProof/>
                <w:sz w:val="52"/>
              </w:rPr>
            </w:pPr>
            <w:r>
              <w:rPr>
                <w:b/>
                <w:noProof/>
                <w:sz w:val="52"/>
              </w:rPr>
              <w:t>Week 9</w:t>
            </w:r>
          </w:p>
        </w:tc>
        <w:tc>
          <w:tcPr>
            <w:tcW w:w="7308" w:type="dxa"/>
          </w:tcPr>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46" w:history="1">
              <w:r w:rsidR="00E3534F" w:rsidRPr="00E3534F">
                <w:rPr>
                  <w:rFonts w:ascii="Lucida Grande" w:hAnsi="Lucida Grande" w:cs="Lucida Grande"/>
                </w:rPr>
                <w:t>Sweet Clara and the Freedom Quilt</w:t>
              </w:r>
            </w:hyperlink>
            <w:r w:rsidR="00E3534F" w:rsidRPr="00E3534F">
              <w:rPr>
                <w:rFonts w:ascii="Lucida Grande" w:hAnsi="Lucida Grande" w:cs="Lucida Grande"/>
              </w:rPr>
              <w:t xml:space="preserve"> by Deborah Hopkinson (Black History)</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47" w:history="1">
              <w:r w:rsidR="00E3534F" w:rsidRPr="00E3534F">
                <w:rPr>
                  <w:rFonts w:ascii="Lucida Grande" w:hAnsi="Lucida Grande" w:cs="Lucida Grande"/>
                </w:rPr>
                <w:t>Home Crafts</w:t>
              </w:r>
            </w:hyperlink>
            <w:r w:rsidR="00E3534F" w:rsidRPr="00E3534F">
              <w:rPr>
                <w:rFonts w:ascii="Lucida Grande" w:hAnsi="Lucida Grande" w:cs="Lucida Grande"/>
              </w:rPr>
              <w:t xml:space="preserve"> by Bobbie </w:t>
            </w:r>
            <w:proofErr w:type="spellStart"/>
            <w:r w:rsidR="00E3534F" w:rsidRPr="00E3534F">
              <w:rPr>
                <w:rFonts w:ascii="Lucida Grande" w:hAnsi="Lucida Grande" w:cs="Lucida Grande"/>
              </w:rPr>
              <w:t>Kalman</w:t>
            </w:r>
            <w:proofErr w:type="spellEnd"/>
            <w:r w:rsidR="00E3534F" w:rsidRPr="00E3534F">
              <w:rPr>
                <w:rFonts w:ascii="Lucida Grande" w:hAnsi="Lucida Grande" w:cs="Lucida Grande"/>
              </w:rPr>
              <w:t xml:space="preserve"> (History)</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48" w:history="1">
              <w:r w:rsidR="00E3534F" w:rsidRPr="00E3534F">
                <w:rPr>
                  <w:rFonts w:ascii="Lucida Grande" w:hAnsi="Lucida Grande" w:cs="Lucida Grande"/>
                </w:rPr>
                <w:t>The Canada Geese Quilt</w:t>
              </w:r>
            </w:hyperlink>
            <w:r w:rsidR="00E3534F" w:rsidRPr="00E3534F">
              <w:rPr>
                <w:rFonts w:ascii="Lucida Grande" w:hAnsi="Lucida Grande" w:cs="Lucida Grande"/>
              </w:rPr>
              <w:t xml:space="preserve"> by Natalie </w:t>
            </w:r>
            <w:proofErr w:type="spellStart"/>
            <w:r w:rsidR="00E3534F" w:rsidRPr="00E3534F">
              <w:rPr>
                <w:rFonts w:ascii="Lucida Grande" w:hAnsi="Lucida Grande" w:cs="Lucida Grande"/>
              </w:rPr>
              <w:t>Kensey</w:t>
            </w:r>
            <w:proofErr w:type="spellEnd"/>
            <w:r w:rsidR="00E3534F" w:rsidRPr="00E3534F">
              <w:rPr>
                <w:rFonts w:ascii="Lucida Grande" w:hAnsi="Lucida Grande" w:cs="Lucida Grande"/>
              </w:rPr>
              <w:t>-Warnock (Family)</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49" w:history="1">
              <w:r w:rsidR="00E3534F" w:rsidRPr="00E3534F">
                <w:rPr>
                  <w:rFonts w:ascii="Lucida Grande" w:hAnsi="Lucida Grande" w:cs="Lucida Grande"/>
                </w:rPr>
                <w:t>Crazy Quilt</w:t>
              </w:r>
            </w:hyperlink>
            <w:r w:rsidR="00E3534F" w:rsidRPr="00E3534F">
              <w:rPr>
                <w:rFonts w:ascii="Lucida Grande" w:hAnsi="Lucida Grande" w:cs="Lucida Grande"/>
              </w:rPr>
              <w:t xml:space="preserve"> by Kristin Avery (Easy/Family/Quilting project gone wrong)</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0" w:history="1">
              <w:r w:rsidR="00E3534F" w:rsidRPr="00E3534F">
                <w:rPr>
                  <w:rFonts w:ascii="Lucida Grande" w:hAnsi="Lucida Grande" w:cs="Lucida Grande"/>
                </w:rPr>
                <w:t>The Quilt Story</w:t>
              </w:r>
            </w:hyperlink>
            <w:r w:rsidR="00E3534F" w:rsidRPr="00E3534F">
              <w:rPr>
                <w:rFonts w:ascii="Lucida Grande" w:hAnsi="Lucida Grande" w:cs="Lucida Grande"/>
              </w:rPr>
              <w:t xml:space="preserve"> by Tony Johnson (Pioneers)</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1" w:history="1">
              <w:r w:rsidR="00E3534F" w:rsidRPr="00E3534F">
                <w:rPr>
                  <w:rFonts w:ascii="Lucida Grande" w:hAnsi="Lucida Grande" w:cs="Lucida Grande"/>
                </w:rPr>
                <w:t>The Josefina Story Quilt</w:t>
              </w:r>
            </w:hyperlink>
            <w:r w:rsidR="00E3534F" w:rsidRPr="00E3534F">
              <w:rPr>
                <w:rFonts w:ascii="Lucida Grande" w:hAnsi="Lucida Grande" w:cs="Lucida Grande"/>
              </w:rPr>
              <w:t xml:space="preserve"> by Eleanor </w:t>
            </w:r>
            <w:proofErr w:type="spellStart"/>
            <w:r w:rsidR="00E3534F" w:rsidRPr="00E3534F">
              <w:rPr>
                <w:rFonts w:ascii="Lucida Grande" w:hAnsi="Lucida Grande" w:cs="Lucida Grande"/>
              </w:rPr>
              <w:t>Coerr</w:t>
            </w:r>
            <w:proofErr w:type="spellEnd"/>
            <w:r w:rsidR="00E3534F" w:rsidRPr="00E3534F">
              <w:rPr>
                <w:rFonts w:ascii="Lucida Grande" w:hAnsi="Lucida Grande" w:cs="Lucida Grande"/>
              </w:rPr>
              <w:t xml:space="preserve"> (Pioneers)</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2" w:history="1">
              <w:r w:rsidR="00E3534F" w:rsidRPr="00E3534F">
                <w:rPr>
                  <w:rFonts w:ascii="Lucida Grande" w:hAnsi="Lucida Grande" w:cs="Lucida Grande"/>
                </w:rPr>
                <w:t>The Keeping Quilt</w:t>
              </w:r>
            </w:hyperlink>
            <w:r w:rsidR="00E3534F" w:rsidRPr="00E3534F">
              <w:rPr>
                <w:rFonts w:ascii="Lucida Grande" w:hAnsi="Lucida Grande" w:cs="Lucida Grande"/>
              </w:rPr>
              <w:t xml:space="preserve"> by Patricia </w:t>
            </w:r>
            <w:proofErr w:type="spellStart"/>
            <w:r w:rsidR="00E3534F" w:rsidRPr="00E3534F">
              <w:rPr>
                <w:rFonts w:ascii="Lucida Grande" w:hAnsi="Lucida Grande" w:cs="Lucida Grande"/>
              </w:rPr>
              <w:t>Polacco</w:t>
            </w:r>
            <w:proofErr w:type="spellEnd"/>
            <w:r w:rsidR="00E3534F" w:rsidRPr="00E3534F">
              <w:rPr>
                <w:rFonts w:ascii="Lucida Grande" w:hAnsi="Lucida Grande" w:cs="Lucida Grande"/>
              </w:rPr>
              <w:t xml:space="preserve"> (Jewish Heritage)</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3" w:history="1">
              <w:r w:rsidR="00E3534F" w:rsidRPr="00E3534F">
                <w:rPr>
                  <w:rFonts w:ascii="Lucida Grande" w:hAnsi="Lucida Grande" w:cs="Lucida Grande"/>
                </w:rPr>
                <w:t>Tar Beach</w:t>
              </w:r>
            </w:hyperlink>
            <w:r w:rsidR="00E3534F" w:rsidRPr="00E3534F">
              <w:rPr>
                <w:rFonts w:ascii="Lucida Grande" w:hAnsi="Lucida Grande" w:cs="Lucida Grande"/>
              </w:rPr>
              <w:t xml:space="preserve"> by Faith Ringgold (Harlem/based on the author’s quilt painting)</w:t>
            </w:r>
          </w:p>
          <w:p w:rsidR="00E3534F" w:rsidRPr="00E3534F" w:rsidRDefault="00D76EE3"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4" w:history="1">
              <w:r w:rsidR="00E3534F" w:rsidRPr="00E3534F">
                <w:rPr>
                  <w:rFonts w:ascii="Lucida Grande" w:hAnsi="Lucida Grande" w:cs="Lucida Grande"/>
                </w:rPr>
                <w:t>The Patchwork Quilt</w:t>
              </w:r>
            </w:hyperlink>
            <w:r w:rsidR="00E3534F" w:rsidRPr="00E3534F">
              <w:rPr>
                <w:rFonts w:ascii="Lucida Grande" w:hAnsi="Lucida Grande" w:cs="Lucida Grande"/>
              </w:rPr>
              <w:t xml:space="preserve"> by Valerie </w:t>
            </w:r>
            <w:proofErr w:type="spellStart"/>
            <w:r w:rsidR="00E3534F" w:rsidRPr="00E3534F">
              <w:rPr>
                <w:rFonts w:ascii="Lucida Grande" w:hAnsi="Lucida Grande" w:cs="Lucida Grande"/>
              </w:rPr>
              <w:t>Flournoy</w:t>
            </w:r>
            <w:proofErr w:type="spellEnd"/>
            <w:r w:rsidR="00E3534F" w:rsidRPr="00E3534F">
              <w:rPr>
                <w:rFonts w:ascii="Lucida Grande" w:hAnsi="Lucida Grande" w:cs="Lucida Grande"/>
              </w:rPr>
              <w:t xml:space="preserve"> (Family)</w:t>
            </w:r>
          </w:p>
          <w:p w:rsidR="00E3534F" w:rsidRDefault="00D76EE3" w:rsidP="00E3534F">
            <w:pPr>
              <w:framePr w:hSpace="180" w:wrap="around" w:vAnchor="text" w:hAnchor="text" w:y="1"/>
              <w:ind w:left="360"/>
              <w:suppressOverlap/>
              <w:rPr>
                <w:rFonts w:ascii="Lucida Grande" w:hAnsi="Lucida Grande" w:cs="Lucida Grande"/>
              </w:rPr>
            </w:pPr>
            <w:hyperlink r:id="rId55" w:history="1">
              <w:r w:rsidR="00E3534F" w:rsidRPr="00E3534F">
                <w:rPr>
                  <w:rFonts w:ascii="Lucida Grande" w:hAnsi="Lucida Grande" w:cs="Lucida Grande"/>
                </w:rPr>
                <w:t xml:space="preserve">Debbie </w:t>
              </w:r>
              <w:proofErr w:type="spellStart"/>
              <w:r w:rsidR="00E3534F" w:rsidRPr="00E3534F">
                <w:rPr>
                  <w:rFonts w:ascii="Lucida Grande" w:hAnsi="Lucida Grande" w:cs="Lucida Grande"/>
                </w:rPr>
                <w:t>Mumm’s</w:t>
              </w:r>
              <w:proofErr w:type="spellEnd"/>
              <w:r w:rsidR="00E3534F" w:rsidRPr="00E3534F">
                <w:rPr>
                  <w:rFonts w:ascii="Lucida Grande" w:hAnsi="Lucida Grande" w:cs="Lucida Grande"/>
                </w:rPr>
                <w:t xml:space="preserve"> Project Kids</w:t>
              </w:r>
            </w:hyperlink>
          </w:p>
          <w:p w:rsidR="00E57A80" w:rsidRDefault="00E57A80">
            <w:pPr>
              <w:rPr>
                <w:b/>
                <w:noProof/>
                <w:sz w:val="52"/>
              </w:rPr>
            </w:pPr>
          </w:p>
        </w:tc>
      </w:tr>
    </w:tbl>
    <w:p w:rsidR="00432F95" w:rsidRPr="00432F95" w:rsidRDefault="00432F95">
      <w:pPr>
        <w:rPr>
          <w:b/>
          <w:noProof/>
          <w:sz w:val="52"/>
        </w:rPr>
      </w:pPr>
    </w:p>
    <w:p w:rsidR="00432F95" w:rsidRDefault="00432F95">
      <w:pPr>
        <w:rPr>
          <w:noProof/>
        </w:rPr>
      </w:pPr>
    </w:p>
    <w:p w:rsidR="00432F95" w:rsidRPr="0043778E" w:rsidRDefault="00432F95">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etica Neue">
    <w:altName w:val="Malgun Gothi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90100D"/>
    <w:multiLevelType w:val="hybridMultilevel"/>
    <w:tmpl w:val="E362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C865580"/>
    <w:multiLevelType w:val="hybridMultilevel"/>
    <w:tmpl w:val="FD402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1F6CD8"/>
    <w:multiLevelType w:val="hybridMultilevel"/>
    <w:tmpl w:val="CB50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49580B34"/>
    <w:multiLevelType w:val="multilevel"/>
    <w:tmpl w:val="F0ACA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6"/>
  </w:num>
  <w:num w:numId="2">
    <w:abstractNumId w:val="15"/>
  </w:num>
  <w:num w:numId="3">
    <w:abstractNumId w:val="3"/>
  </w:num>
  <w:num w:numId="4">
    <w:abstractNumId w:val="11"/>
  </w:num>
  <w:num w:numId="5">
    <w:abstractNumId w:val="19"/>
  </w:num>
  <w:num w:numId="6">
    <w:abstractNumId w:val="12"/>
  </w:num>
  <w:num w:numId="7">
    <w:abstractNumId w:val="2"/>
  </w:num>
  <w:num w:numId="8">
    <w:abstractNumId w:val="17"/>
  </w:num>
  <w:num w:numId="9">
    <w:abstractNumId w:val="14"/>
  </w:num>
  <w:num w:numId="10">
    <w:abstractNumId w:val="10"/>
  </w:num>
  <w:num w:numId="11">
    <w:abstractNumId w:val="18"/>
  </w:num>
  <w:num w:numId="12">
    <w:abstractNumId w:val="8"/>
  </w:num>
  <w:num w:numId="13">
    <w:abstractNumId w:val="7"/>
  </w:num>
  <w:num w:numId="14">
    <w:abstractNumId w:val="4"/>
  </w:num>
  <w:num w:numId="15">
    <w:abstractNumId w:val="6"/>
  </w:num>
  <w:num w:numId="16">
    <w:abstractNumId w:val="5"/>
  </w:num>
  <w:num w:numId="17">
    <w:abstractNumId w:val="13"/>
  </w:num>
  <w:num w:numId="18">
    <w:abstractNumId w:val="9"/>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7AD2"/>
    <w:rsid w:val="0002725A"/>
    <w:rsid w:val="000A05E6"/>
    <w:rsid w:val="000A202F"/>
    <w:rsid w:val="000D451B"/>
    <w:rsid w:val="0010686F"/>
    <w:rsid w:val="00115FEB"/>
    <w:rsid w:val="001169C6"/>
    <w:rsid w:val="00131A73"/>
    <w:rsid w:val="00133974"/>
    <w:rsid w:val="00140508"/>
    <w:rsid w:val="0014627B"/>
    <w:rsid w:val="00150CAE"/>
    <w:rsid w:val="0016078F"/>
    <w:rsid w:val="00173232"/>
    <w:rsid w:val="00182E6F"/>
    <w:rsid w:val="00190D03"/>
    <w:rsid w:val="0019182B"/>
    <w:rsid w:val="001A65B1"/>
    <w:rsid w:val="001D4428"/>
    <w:rsid w:val="00215EB2"/>
    <w:rsid w:val="0024287B"/>
    <w:rsid w:val="00252534"/>
    <w:rsid w:val="00272D6F"/>
    <w:rsid w:val="00290BCC"/>
    <w:rsid w:val="00292EDB"/>
    <w:rsid w:val="002B0E9E"/>
    <w:rsid w:val="002C2B52"/>
    <w:rsid w:val="002E04F9"/>
    <w:rsid w:val="002E077D"/>
    <w:rsid w:val="002E36A8"/>
    <w:rsid w:val="00316046"/>
    <w:rsid w:val="00330163"/>
    <w:rsid w:val="00346292"/>
    <w:rsid w:val="003604E4"/>
    <w:rsid w:val="0037271C"/>
    <w:rsid w:val="003824D6"/>
    <w:rsid w:val="003860F7"/>
    <w:rsid w:val="00396B03"/>
    <w:rsid w:val="003C4D74"/>
    <w:rsid w:val="003E4302"/>
    <w:rsid w:val="00403ED2"/>
    <w:rsid w:val="00432F95"/>
    <w:rsid w:val="0043778E"/>
    <w:rsid w:val="0044313B"/>
    <w:rsid w:val="00475E08"/>
    <w:rsid w:val="00480D16"/>
    <w:rsid w:val="004D7938"/>
    <w:rsid w:val="004F14A5"/>
    <w:rsid w:val="004F1EAE"/>
    <w:rsid w:val="005037DE"/>
    <w:rsid w:val="00523B08"/>
    <w:rsid w:val="00526124"/>
    <w:rsid w:val="00530CAE"/>
    <w:rsid w:val="00537DC6"/>
    <w:rsid w:val="00543067"/>
    <w:rsid w:val="005A1A93"/>
    <w:rsid w:val="005C5D0A"/>
    <w:rsid w:val="005C6320"/>
    <w:rsid w:val="005D0685"/>
    <w:rsid w:val="005D2510"/>
    <w:rsid w:val="005D51C0"/>
    <w:rsid w:val="005D751B"/>
    <w:rsid w:val="00601009"/>
    <w:rsid w:val="006020DF"/>
    <w:rsid w:val="00635A1F"/>
    <w:rsid w:val="00647045"/>
    <w:rsid w:val="006513AB"/>
    <w:rsid w:val="006577D8"/>
    <w:rsid w:val="00671615"/>
    <w:rsid w:val="0068233E"/>
    <w:rsid w:val="006E411B"/>
    <w:rsid w:val="00705243"/>
    <w:rsid w:val="00706A68"/>
    <w:rsid w:val="00715E1F"/>
    <w:rsid w:val="00742EE9"/>
    <w:rsid w:val="00753650"/>
    <w:rsid w:val="00790BB3"/>
    <w:rsid w:val="007C05C2"/>
    <w:rsid w:val="007F3F28"/>
    <w:rsid w:val="00814522"/>
    <w:rsid w:val="008159AB"/>
    <w:rsid w:val="008578D0"/>
    <w:rsid w:val="008605E0"/>
    <w:rsid w:val="00862F8C"/>
    <w:rsid w:val="008720DB"/>
    <w:rsid w:val="00875A85"/>
    <w:rsid w:val="008762CF"/>
    <w:rsid w:val="00877C92"/>
    <w:rsid w:val="00882DDC"/>
    <w:rsid w:val="00895C2B"/>
    <w:rsid w:val="008A23B6"/>
    <w:rsid w:val="008A23DF"/>
    <w:rsid w:val="008B762B"/>
    <w:rsid w:val="008C03C7"/>
    <w:rsid w:val="008E6987"/>
    <w:rsid w:val="00916DE3"/>
    <w:rsid w:val="0092323E"/>
    <w:rsid w:val="00931A0F"/>
    <w:rsid w:val="0094684E"/>
    <w:rsid w:val="00946D6E"/>
    <w:rsid w:val="00950BF0"/>
    <w:rsid w:val="0096309B"/>
    <w:rsid w:val="0097337A"/>
    <w:rsid w:val="00973477"/>
    <w:rsid w:val="00974BAC"/>
    <w:rsid w:val="00987169"/>
    <w:rsid w:val="009C2C89"/>
    <w:rsid w:val="009C5626"/>
    <w:rsid w:val="009D3B0A"/>
    <w:rsid w:val="00A4699F"/>
    <w:rsid w:val="00A644CE"/>
    <w:rsid w:val="00A863A8"/>
    <w:rsid w:val="00A979BD"/>
    <w:rsid w:val="00AB21F3"/>
    <w:rsid w:val="00AB40E9"/>
    <w:rsid w:val="00AB526C"/>
    <w:rsid w:val="00AC29B2"/>
    <w:rsid w:val="00AD167D"/>
    <w:rsid w:val="00AE73D6"/>
    <w:rsid w:val="00B333BE"/>
    <w:rsid w:val="00B349AE"/>
    <w:rsid w:val="00B42C1C"/>
    <w:rsid w:val="00B47998"/>
    <w:rsid w:val="00B56415"/>
    <w:rsid w:val="00B611E6"/>
    <w:rsid w:val="00B65387"/>
    <w:rsid w:val="00B72B99"/>
    <w:rsid w:val="00B859B9"/>
    <w:rsid w:val="00B940B3"/>
    <w:rsid w:val="00BA49EC"/>
    <w:rsid w:val="00BA7D5F"/>
    <w:rsid w:val="00BB729C"/>
    <w:rsid w:val="00C2454F"/>
    <w:rsid w:val="00C2662E"/>
    <w:rsid w:val="00C57BA1"/>
    <w:rsid w:val="00C62DDF"/>
    <w:rsid w:val="00C639B3"/>
    <w:rsid w:val="00C81E26"/>
    <w:rsid w:val="00C83DEF"/>
    <w:rsid w:val="00C91049"/>
    <w:rsid w:val="00CA0235"/>
    <w:rsid w:val="00CA10C9"/>
    <w:rsid w:val="00CD28CA"/>
    <w:rsid w:val="00CF1665"/>
    <w:rsid w:val="00D06B8A"/>
    <w:rsid w:val="00D07891"/>
    <w:rsid w:val="00D13033"/>
    <w:rsid w:val="00D171C2"/>
    <w:rsid w:val="00D264C1"/>
    <w:rsid w:val="00D5406A"/>
    <w:rsid w:val="00D61996"/>
    <w:rsid w:val="00D656DA"/>
    <w:rsid w:val="00D76EE3"/>
    <w:rsid w:val="00D81640"/>
    <w:rsid w:val="00D94AB7"/>
    <w:rsid w:val="00D96CBB"/>
    <w:rsid w:val="00DC2A28"/>
    <w:rsid w:val="00DC712D"/>
    <w:rsid w:val="00DE6DB8"/>
    <w:rsid w:val="00E02E2D"/>
    <w:rsid w:val="00E10524"/>
    <w:rsid w:val="00E11067"/>
    <w:rsid w:val="00E1179D"/>
    <w:rsid w:val="00E225E1"/>
    <w:rsid w:val="00E3534F"/>
    <w:rsid w:val="00E37760"/>
    <w:rsid w:val="00E57A80"/>
    <w:rsid w:val="00E65C9C"/>
    <w:rsid w:val="00E80FA3"/>
    <w:rsid w:val="00E8268A"/>
    <w:rsid w:val="00E9369F"/>
    <w:rsid w:val="00EA4E71"/>
    <w:rsid w:val="00EB5DBA"/>
    <w:rsid w:val="00EC3AA8"/>
    <w:rsid w:val="00EC57C2"/>
    <w:rsid w:val="00EF1244"/>
    <w:rsid w:val="00F14554"/>
    <w:rsid w:val="00F509ED"/>
    <w:rsid w:val="00F71452"/>
    <w:rsid w:val="00F8060C"/>
    <w:rsid w:val="00FC2E01"/>
    <w:rsid w:val="00FC323B"/>
    <w:rsid w:val="00FC333C"/>
    <w:rsid w:val="00FE3A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ext2mindmap.com/" TargetMode="External"/><Relationship Id="rId18" Type="http://schemas.openxmlformats.org/officeDocument/2006/relationships/hyperlink" Target="http://www.education.com/study-help/article/reading-charts-graphs-understanding-directions/" TargetMode="External"/><Relationship Id="rId26" Type="http://schemas.openxmlformats.org/officeDocument/2006/relationships/hyperlink" Target="http://www.worldcat.org/oclc/10824822&amp;referer=brief_results" TargetMode="External"/><Relationship Id="rId39" Type="http://schemas.openxmlformats.org/officeDocument/2006/relationships/hyperlink" Target="http://www.google.com/search?q=mind+map&amp;hl=en&amp;client=safari&amp;sa=N&amp;tbo=u&amp;rls=en&amp;tbm=isch&amp;source=univ&amp;ei=1OMPUcLvLK-10QHSgIGgBw&amp;ved=0CF4QsAQ&amp;biw=934&amp;bih=542" TargetMode="External"/><Relationship Id="rId21" Type="http://schemas.openxmlformats.org/officeDocument/2006/relationships/hyperlink" Target="http://www.sacred-texts.com/nam/cher/motc/index.htm" TargetMode="External"/><Relationship Id="rId34" Type="http://schemas.openxmlformats.org/officeDocument/2006/relationships/hyperlink" Target="http://www.philtulga.com/Riddles.html" TargetMode="External"/><Relationship Id="rId42" Type="http://schemas.openxmlformats.org/officeDocument/2006/relationships/hyperlink" Target="http://www.newtonsapple.tv/TeacherGuide.php?id=1671" TargetMode="External"/><Relationship Id="rId47" Type="http://schemas.openxmlformats.org/officeDocument/2006/relationships/hyperlink" Target="http://www.worldcat.org/oclc/21674791&amp;referer=brief_results" TargetMode="External"/><Relationship Id="rId50" Type="http://schemas.openxmlformats.org/officeDocument/2006/relationships/hyperlink" Target="http://www.worldcat.org/oclc/11234474&amp;referer=brief_results" TargetMode="External"/><Relationship Id="rId55" Type="http://schemas.openxmlformats.org/officeDocument/2006/relationships/hyperlink" Target="http://www.worldcat.org/oclc/49982351&amp;referer=brief_results" TargetMode="External"/><Relationship Id="rId7" Type="http://schemas.openxmlformats.org/officeDocument/2006/relationships/hyperlink" Target="http://reading.ecb.org/" TargetMode="External"/><Relationship Id="rId12" Type="http://schemas.openxmlformats.org/officeDocument/2006/relationships/hyperlink" Target="http://americanfolklore.net/folklore/united-states-folklore/north-carolina-folklore/" TargetMode="External"/><Relationship Id="rId17" Type="http://schemas.openxmlformats.org/officeDocument/2006/relationships/hyperlink" Target="http://www.newtonsapple.tv/TeacherGuide.php?id=1671" TargetMode="External"/><Relationship Id="rId25" Type="http://schemas.openxmlformats.org/officeDocument/2006/relationships/hyperlink" Target="http://www.worldcat.org/oclc/18873154&amp;referer=brief_results" TargetMode="External"/><Relationship Id="rId33" Type="http://schemas.openxmlformats.org/officeDocument/2006/relationships/hyperlink" Target="http://www.ibiblio.org/bawdy/folklore/bull.html" TargetMode="External"/><Relationship Id="rId38" Type="http://schemas.openxmlformats.org/officeDocument/2006/relationships/hyperlink" Target="http://www.education.com/study-help/article/reading-charts-graphs-understanding-directions/" TargetMode="External"/><Relationship Id="rId46" Type="http://schemas.openxmlformats.org/officeDocument/2006/relationships/hyperlink" Target="http://www.worldcat.org/oclc/23286420&amp;referer=brief_results" TargetMode="External"/><Relationship Id="rId2" Type="http://schemas.openxmlformats.org/officeDocument/2006/relationships/styles" Target="styles.xml"/><Relationship Id="rId16" Type="http://schemas.openxmlformats.org/officeDocument/2006/relationships/hyperlink" Target="http://resources.woodlands-junior.kent.sch.uk/time/moon/phases.html" TargetMode="External"/><Relationship Id="rId20" Type="http://schemas.openxmlformats.org/officeDocument/2006/relationships/hyperlink" Target="http://www.ibiblio.org/bawdy/folklore/bull.html" TargetMode="External"/><Relationship Id="rId29" Type="http://schemas.openxmlformats.org/officeDocument/2006/relationships/hyperlink" Target="http://www.worldcat.org/oclc/17549472&amp;referer=brief_results" TargetMode="External"/><Relationship Id="rId41" Type="http://schemas.openxmlformats.org/officeDocument/2006/relationships/hyperlink" Target="http://resources.woodlands-junior.kent.sch.uk/time/moon/phases.html" TargetMode="External"/><Relationship Id="rId54" Type="http://schemas.openxmlformats.org/officeDocument/2006/relationships/hyperlink" Target="http://www.worldcat.org/oclc/10375013&amp;referer=brief_results" TargetMode="External"/><Relationship Id="rId1" Type="http://schemas.openxmlformats.org/officeDocument/2006/relationships/numbering" Target="numbering.xml"/><Relationship Id="rId6" Type="http://schemas.openxmlformats.org/officeDocument/2006/relationships/hyperlink" Target="http://www.philtulga.com/Riddles.html" TargetMode="External"/><Relationship Id="rId11" Type="http://schemas.openxmlformats.org/officeDocument/2006/relationships/hyperlink" Target="http://docsouth.unc.edu/csr/index.html/document/csr11-0013" TargetMode="External"/><Relationship Id="rId24" Type="http://schemas.openxmlformats.org/officeDocument/2006/relationships/hyperlink" Target="http://www.worldcat.org/oclc/21674791&amp;referer=brief_results" TargetMode="External"/><Relationship Id="rId32" Type="http://schemas.openxmlformats.org/officeDocument/2006/relationships/hyperlink" Target="http://www.worldcat.org/oclc/49982351&amp;referer=brief_results" TargetMode="External"/><Relationship Id="rId37" Type="http://schemas.openxmlformats.org/officeDocument/2006/relationships/hyperlink" Target="http://www.austinschools.org/curriculum/la/resources/documents/LA_Literary_Theme_Analysis.pdf" TargetMode="External"/><Relationship Id="rId40" Type="http://schemas.openxmlformats.org/officeDocument/2006/relationships/hyperlink" Target="http://www.text2mindmap.com/" TargetMode="External"/><Relationship Id="rId45" Type="http://schemas.openxmlformats.org/officeDocument/2006/relationships/hyperlink" Target="http://www.tcpnow.com/grandparentsdaykit/part2/gpday2.3.html" TargetMode="External"/><Relationship Id="rId53" Type="http://schemas.openxmlformats.org/officeDocument/2006/relationships/hyperlink" Target="http://www.worldcat.org/oclc/22002688&amp;referer=brief_results" TargetMode="External"/><Relationship Id="rId5" Type="http://schemas.openxmlformats.org/officeDocument/2006/relationships/webSettings" Target="webSettings.xml"/><Relationship Id="rId15" Type="http://schemas.openxmlformats.org/officeDocument/2006/relationships/hyperlink" Target="http://www.nasa.gov/externalflash/apollo11_landing/" TargetMode="External"/><Relationship Id="rId23" Type="http://schemas.openxmlformats.org/officeDocument/2006/relationships/hyperlink" Target="http://www.worldcat.org/oclc/23286420&amp;referer=brief_results" TargetMode="External"/><Relationship Id="rId28" Type="http://schemas.openxmlformats.org/officeDocument/2006/relationships/hyperlink" Target="http://www.worldcat.org/oclc/12370095&amp;referer=brief_results" TargetMode="External"/><Relationship Id="rId36" Type="http://schemas.openxmlformats.org/officeDocument/2006/relationships/hyperlink" Target="http://www.wingclips.com/movie-clips/surfs-up/having-fun" TargetMode="External"/><Relationship Id="rId49" Type="http://schemas.openxmlformats.org/officeDocument/2006/relationships/hyperlink" Target="http://www.worldcat.org/oclc/10824822&amp;referer=brief_results" TargetMode="External"/><Relationship Id="rId57" Type="http://schemas.openxmlformats.org/officeDocument/2006/relationships/theme" Target="theme/theme1.xml"/><Relationship Id="rId10" Type="http://schemas.openxmlformats.org/officeDocument/2006/relationships/hyperlink" Target="http://www.austinschools.org/curriculum/la/resources/documents/LA_Literary_Theme_Analysis.pdf" TargetMode="External"/><Relationship Id="rId19" Type="http://schemas.openxmlformats.org/officeDocument/2006/relationships/hyperlink" Target="http://www.education.com/study-help/article/reading-charts-graphs-understanding-directions/" TargetMode="External"/><Relationship Id="rId31" Type="http://schemas.openxmlformats.org/officeDocument/2006/relationships/hyperlink" Target="http://www.worldcat.org/oclc/10375013&amp;referer=brief_results" TargetMode="External"/><Relationship Id="rId44" Type="http://schemas.openxmlformats.org/officeDocument/2006/relationships/hyperlink" Target="http://www.sacred-texts.com/nam/cher/motc/index.htm" TargetMode="External"/><Relationship Id="rId52" Type="http://schemas.openxmlformats.org/officeDocument/2006/relationships/hyperlink" Target="http://www.worldcat.org/oclc/17549472&amp;referer=brief_results" TargetMode="External"/><Relationship Id="rId4" Type="http://schemas.openxmlformats.org/officeDocument/2006/relationships/settings" Target="settings.xml"/><Relationship Id="rId9" Type="http://schemas.openxmlformats.org/officeDocument/2006/relationships/hyperlink" Target="http://www.wingclips.com/movie-clips/surfs-up/having-fun" TargetMode="External"/><Relationship Id="rId14" Type="http://schemas.openxmlformats.org/officeDocument/2006/relationships/hyperlink" Target="http://www.wechoosethemoon.org" TargetMode="External"/><Relationship Id="rId22" Type="http://schemas.openxmlformats.org/officeDocument/2006/relationships/hyperlink" Target="http://www.tcpnow.com/grandparentsdaykit/part2/gpday2.3.html" TargetMode="External"/><Relationship Id="rId27" Type="http://schemas.openxmlformats.org/officeDocument/2006/relationships/hyperlink" Target="http://www.worldcat.org/oclc/11234474&amp;referer=brief_results" TargetMode="External"/><Relationship Id="rId30" Type="http://schemas.openxmlformats.org/officeDocument/2006/relationships/hyperlink" Target="http://www.worldcat.org/oclc/22002688&amp;referer=brief_results" TargetMode="External"/><Relationship Id="rId35" Type="http://schemas.openxmlformats.org/officeDocument/2006/relationships/hyperlink" Target="http://reading.ecb.org/" TargetMode="External"/><Relationship Id="rId43" Type="http://schemas.openxmlformats.org/officeDocument/2006/relationships/hyperlink" Target="http://www.ibiblio.org/bawdy/folklore/bull.html" TargetMode="External"/><Relationship Id="rId48" Type="http://schemas.openxmlformats.org/officeDocument/2006/relationships/hyperlink" Target="http://www.worldcat.org/oclc/18873154&amp;referer=brief_results" TargetMode="External"/><Relationship Id="rId56" Type="http://schemas.openxmlformats.org/officeDocument/2006/relationships/fontTable" Target="fontTable.xml"/><Relationship Id="rId8" Type="http://schemas.openxmlformats.org/officeDocument/2006/relationships/hyperlink" Target="http://www.manataka.org/page1887.html" TargetMode="External"/><Relationship Id="rId51" Type="http://schemas.openxmlformats.org/officeDocument/2006/relationships/hyperlink" Target="http://www.worldcat.org/oclc/12370095&amp;referer=brief_results"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7264</Words>
  <Characters>41411</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Cole, Kerri</dc:creator>
  <cp:lastModifiedBy>Harris, Angela</cp:lastModifiedBy>
  <cp:revision>3</cp:revision>
  <cp:lastPrinted>2013-02-11T14:21:00Z</cp:lastPrinted>
  <dcterms:created xsi:type="dcterms:W3CDTF">2013-03-04T18:07:00Z</dcterms:created>
  <dcterms:modified xsi:type="dcterms:W3CDTF">2013-03-04T18:14:00Z</dcterms:modified>
</cp:coreProperties>
</file>